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11AFC" w14:textId="340E21C9" w:rsidR="00C47839" w:rsidRPr="009F100E" w:rsidRDefault="00C47839" w:rsidP="00985A35">
      <w:pPr>
        <w:pStyle w:val="Nagwek10"/>
        <w:shd w:val="clear" w:color="auto" w:fill="auto"/>
        <w:tabs>
          <w:tab w:val="left" w:pos="8931"/>
        </w:tabs>
        <w:spacing w:before="80"/>
        <w:jc w:val="right"/>
        <w:rPr>
          <w:kern w:val="2"/>
        </w:rPr>
      </w:pPr>
      <w:bookmarkStart w:id="0" w:name="bookmark0"/>
      <w:r w:rsidRPr="009F100E">
        <w:rPr>
          <w:kern w:val="2"/>
        </w:rPr>
        <w:t xml:space="preserve">Załącznik nr </w:t>
      </w:r>
      <w:r w:rsidR="00985A35">
        <w:rPr>
          <w:kern w:val="2"/>
        </w:rPr>
        <w:t>1</w:t>
      </w:r>
      <w:r w:rsidRPr="009F100E">
        <w:rPr>
          <w:kern w:val="2"/>
        </w:rPr>
        <w:t xml:space="preserve"> do SIWZ</w:t>
      </w:r>
      <w:bookmarkEnd w:id="0"/>
    </w:p>
    <w:p w14:paraId="4A850DAA" w14:textId="77777777" w:rsidR="00C47839" w:rsidRPr="009F100E" w:rsidRDefault="00C47839" w:rsidP="00C47839">
      <w:pPr>
        <w:pStyle w:val="Teksttreci0"/>
        <w:shd w:val="clear" w:color="auto" w:fill="auto"/>
        <w:spacing w:after="200"/>
        <w:jc w:val="right"/>
        <w:rPr>
          <w:kern w:val="2"/>
        </w:rPr>
      </w:pPr>
      <w:r w:rsidRPr="009F100E">
        <w:rPr>
          <w:kern w:val="2"/>
        </w:rPr>
        <w:t>(Projekt umowy - zasady realizacji naprawy</w:t>
      </w:r>
    </w:p>
    <w:p w14:paraId="6D69FD9C" w14:textId="77777777" w:rsidR="00C47839" w:rsidRPr="009F100E" w:rsidRDefault="00C47839" w:rsidP="00C47839">
      <w:pPr>
        <w:pStyle w:val="Nagwek10"/>
        <w:shd w:val="clear" w:color="auto" w:fill="auto"/>
        <w:tabs>
          <w:tab w:val="left" w:leader="dot" w:pos="6634"/>
        </w:tabs>
        <w:spacing w:after="200"/>
        <w:ind w:left="3600"/>
        <w:jc w:val="both"/>
        <w:rPr>
          <w:kern w:val="2"/>
        </w:rPr>
      </w:pPr>
      <w:bookmarkStart w:id="1" w:name="bookmark1"/>
      <w:r w:rsidRPr="009F100E">
        <w:rPr>
          <w:kern w:val="2"/>
        </w:rPr>
        <w:t xml:space="preserve">UMOWA NR </w:t>
      </w:r>
      <w:r w:rsidRPr="009F100E">
        <w:rPr>
          <w:kern w:val="2"/>
        </w:rPr>
        <w:tab/>
      </w:r>
      <w:bookmarkEnd w:id="1"/>
    </w:p>
    <w:p w14:paraId="1633351F" w14:textId="208485D1" w:rsidR="00C47839" w:rsidRPr="009F100E" w:rsidRDefault="00C47839" w:rsidP="00C47839">
      <w:pPr>
        <w:pStyle w:val="Teksttreci0"/>
        <w:shd w:val="clear" w:color="auto" w:fill="auto"/>
        <w:tabs>
          <w:tab w:val="left" w:leader="dot" w:pos="5730"/>
        </w:tabs>
        <w:spacing w:after="200"/>
        <w:ind w:left="2980"/>
        <w:rPr>
          <w:kern w:val="2"/>
        </w:rPr>
      </w:pPr>
      <w:r w:rsidRPr="009F100E">
        <w:rPr>
          <w:kern w:val="2"/>
        </w:rPr>
        <w:t xml:space="preserve">zawarta w dniu </w:t>
      </w:r>
      <w:r w:rsidRPr="009F100E">
        <w:rPr>
          <w:kern w:val="2"/>
        </w:rPr>
        <w:tab/>
        <w:t xml:space="preserve"> 201</w:t>
      </w:r>
      <w:r w:rsidR="00985A35">
        <w:rPr>
          <w:kern w:val="2"/>
        </w:rPr>
        <w:t>9</w:t>
      </w:r>
      <w:r w:rsidRPr="009F100E">
        <w:rPr>
          <w:kern w:val="2"/>
        </w:rPr>
        <w:t xml:space="preserve"> r., pomiędzy:</w:t>
      </w:r>
    </w:p>
    <w:p w14:paraId="4589AC05" w14:textId="77777777" w:rsidR="00C47839" w:rsidRPr="009F100E" w:rsidRDefault="00C47839" w:rsidP="00C47839">
      <w:pPr>
        <w:pStyle w:val="Nagwek10"/>
        <w:shd w:val="clear" w:color="auto" w:fill="auto"/>
        <w:jc w:val="both"/>
        <w:rPr>
          <w:kern w:val="2"/>
        </w:rPr>
      </w:pPr>
      <w:bookmarkStart w:id="2" w:name="bookmark2"/>
      <w:r w:rsidRPr="009F100E">
        <w:rPr>
          <w:kern w:val="2"/>
        </w:rPr>
        <w:t>Tramwaj Fordon Spółka z o.o.</w:t>
      </w:r>
      <w:bookmarkEnd w:id="2"/>
    </w:p>
    <w:p w14:paraId="4D9919C7" w14:textId="2DC8F65A" w:rsidR="00C47839" w:rsidRPr="009F100E" w:rsidRDefault="00C47839" w:rsidP="00C47839">
      <w:pPr>
        <w:pStyle w:val="Teksttreci0"/>
        <w:shd w:val="clear" w:color="auto" w:fill="auto"/>
        <w:rPr>
          <w:kern w:val="2"/>
        </w:rPr>
      </w:pPr>
      <w:r w:rsidRPr="009F100E">
        <w:rPr>
          <w:kern w:val="2"/>
        </w:rPr>
        <w:t xml:space="preserve">z siedzibą przy ul. Jagiellońskiej , 85-027 Bydgoszcz, NIP: 554-282-98-03, REGON: </w:t>
      </w:r>
      <w:r w:rsidRPr="009F100E">
        <w:rPr>
          <w:rFonts w:cs="Arial"/>
          <w:kern w:val="2"/>
        </w:rPr>
        <w:t>340560490</w:t>
      </w:r>
      <w:r w:rsidRPr="009F100E">
        <w:rPr>
          <w:kern w:val="2"/>
        </w:rPr>
        <w:t xml:space="preserve">, wpisanym do Rejestru Przedsiębiorców w Sądzie Rejonowym w Bydgoszczy, XIII Wydział Gospodarczy pod KRS nr: </w:t>
      </w:r>
      <w:r w:rsidRPr="009F100E">
        <w:rPr>
          <w:rFonts w:cs="Arial"/>
          <w:kern w:val="2"/>
        </w:rPr>
        <w:t>0000332741</w:t>
      </w:r>
      <w:r w:rsidRPr="009F100E">
        <w:rPr>
          <w:kern w:val="2"/>
        </w:rPr>
        <w:t xml:space="preserve">, z kapitałem zakładowym w wysokości: </w:t>
      </w:r>
      <w:r w:rsidR="00453860">
        <w:rPr>
          <w:kern w:val="2"/>
        </w:rPr>
        <w:t>44.857</w:t>
      </w:r>
      <w:r w:rsidRPr="009F100E">
        <w:rPr>
          <w:kern w:val="2"/>
        </w:rPr>
        <w:t>.000,00 zł,</w:t>
      </w:r>
      <w:r w:rsidR="003B3125" w:rsidRPr="009F100E">
        <w:rPr>
          <w:kern w:val="2"/>
        </w:rPr>
        <w:t xml:space="preserve"> reprezentowanym przez:</w:t>
      </w:r>
    </w:p>
    <w:p w14:paraId="697C55C4" w14:textId="508FA7B6" w:rsidR="00C47839" w:rsidRPr="009F100E" w:rsidRDefault="00C47839" w:rsidP="00C47839">
      <w:pPr>
        <w:pStyle w:val="Teksttreci0"/>
        <w:shd w:val="clear" w:color="auto" w:fill="auto"/>
        <w:rPr>
          <w:kern w:val="2"/>
        </w:rPr>
      </w:pPr>
      <w:r w:rsidRPr="009F100E">
        <w:rPr>
          <w:b/>
          <w:bCs/>
          <w:kern w:val="2"/>
        </w:rPr>
        <w:t>Maciej</w:t>
      </w:r>
      <w:r w:rsidR="003B3125" w:rsidRPr="009F100E">
        <w:rPr>
          <w:b/>
          <w:bCs/>
          <w:kern w:val="2"/>
        </w:rPr>
        <w:t>a</w:t>
      </w:r>
      <w:r w:rsidRPr="009F100E">
        <w:rPr>
          <w:b/>
          <w:bCs/>
          <w:kern w:val="2"/>
        </w:rPr>
        <w:t xml:space="preserve"> Kozakiewicz</w:t>
      </w:r>
      <w:r w:rsidR="003B3125" w:rsidRPr="009F100E">
        <w:rPr>
          <w:b/>
          <w:bCs/>
          <w:kern w:val="2"/>
        </w:rPr>
        <w:t>a</w:t>
      </w:r>
      <w:r w:rsidRPr="009F100E">
        <w:rPr>
          <w:b/>
          <w:bCs/>
          <w:kern w:val="2"/>
        </w:rPr>
        <w:t xml:space="preserve"> - Prezes</w:t>
      </w:r>
      <w:r w:rsidR="003B3125" w:rsidRPr="009F100E">
        <w:rPr>
          <w:b/>
          <w:bCs/>
          <w:kern w:val="2"/>
        </w:rPr>
        <w:t>a</w:t>
      </w:r>
      <w:r w:rsidRPr="009F100E">
        <w:rPr>
          <w:b/>
          <w:bCs/>
          <w:kern w:val="2"/>
        </w:rPr>
        <w:t xml:space="preserve"> Zarządu, </w:t>
      </w:r>
    </w:p>
    <w:p w14:paraId="61F32308" w14:textId="3221DD77" w:rsidR="00C47839" w:rsidRPr="009F100E" w:rsidRDefault="00C47839" w:rsidP="00C47839">
      <w:pPr>
        <w:pStyle w:val="Teksttreci0"/>
        <w:shd w:val="clear" w:color="auto" w:fill="auto"/>
        <w:ind w:right="880"/>
        <w:jc w:val="left"/>
        <w:rPr>
          <w:kern w:val="2"/>
        </w:rPr>
      </w:pPr>
      <w:r w:rsidRPr="009F100E">
        <w:rPr>
          <w:kern w:val="2"/>
        </w:rPr>
        <w:t>zwanym dalej Zamawiającym, a</w:t>
      </w:r>
      <w:r w:rsidR="003B3125" w:rsidRPr="009F100E">
        <w:rPr>
          <w:kern w:val="2"/>
        </w:rPr>
        <w:t>:</w:t>
      </w:r>
    </w:p>
    <w:p w14:paraId="4793DA26" w14:textId="77777777" w:rsidR="00C47839" w:rsidRPr="009F100E" w:rsidRDefault="00C47839" w:rsidP="00C47839">
      <w:pPr>
        <w:pStyle w:val="Teksttreci0"/>
        <w:shd w:val="clear" w:color="auto" w:fill="auto"/>
        <w:tabs>
          <w:tab w:val="left" w:leader="dot" w:pos="1699"/>
          <w:tab w:val="left" w:leader="dot" w:pos="4608"/>
          <w:tab w:val="left" w:leader="dot" w:pos="5942"/>
          <w:tab w:val="left" w:leader="dot" w:pos="8189"/>
        </w:tabs>
        <w:rPr>
          <w:kern w:val="2"/>
        </w:rPr>
      </w:pPr>
      <w:r w:rsidRPr="009F100E">
        <w:rPr>
          <w:kern w:val="2"/>
        </w:rPr>
        <w:tab/>
        <w:t xml:space="preserve">z siedzibą w </w:t>
      </w:r>
      <w:r w:rsidRPr="009F100E">
        <w:rPr>
          <w:kern w:val="2"/>
        </w:rPr>
        <w:tab/>
        <w:t xml:space="preserve">, NIP: </w:t>
      </w:r>
      <w:r w:rsidRPr="009F100E">
        <w:rPr>
          <w:kern w:val="2"/>
        </w:rPr>
        <w:tab/>
        <w:t xml:space="preserve">, REGON: </w:t>
      </w:r>
      <w:r w:rsidRPr="009F100E">
        <w:rPr>
          <w:kern w:val="2"/>
        </w:rPr>
        <w:tab/>
        <w:t>, wpisaną do Rejestru</w:t>
      </w:r>
    </w:p>
    <w:p w14:paraId="0E24C165" w14:textId="77777777" w:rsidR="00C47839" w:rsidRPr="009F100E" w:rsidRDefault="00C47839" w:rsidP="00C47839">
      <w:pPr>
        <w:pStyle w:val="Teksttreci0"/>
        <w:shd w:val="clear" w:color="auto" w:fill="auto"/>
        <w:tabs>
          <w:tab w:val="left" w:leader="dot" w:pos="2928"/>
          <w:tab w:val="left" w:leader="dot" w:pos="5410"/>
          <w:tab w:val="left" w:leader="dot" w:pos="9946"/>
        </w:tabs>
        <w:rPr>
          <w:kern w:val="2"/>
        </w:rPr>
      </w:pPr>
      <w:r w:rsidRPr="009F100E">
        <w:rPr>
          <w:kern w:val="2"/>
        </w:rPr>
        <w:t xml:space="preserve">Przedsiębiorców </w:t>
      </w:r>
      <w:r w:rsidRPr="009F100E">
        <w:rPr>
          <w:kern w:val="2"/>
        </w:rPr>
        <w:tab/>
        <w:t xml:space="preserve"> pod KRS nr: </w:t>
      </w:r>
      <w:r w:rsidRPr="009F100E">
        <w:rPr>
          <w:kern w:val="2"/>
        </w:rPr>
        <w:tab/>
        <w:t xml:space="preserve">, z kapitałem zakładowym w wysokości: </w:t>
      </w:r>
      <w:r w:rsidRPr="009F100E">
        <w:rPr>
          <w:kern w:val="2"/>
        </w:rPr>
        <w:tab/>
        <w:t xml:space="preserve"> zł</w:t>
      </w:r>
    </w:p>
    <w:p w14:paraId="331BEE26" w14:textId="77777777" w:rsidR="00C47839" w:rsidRPr="009F100E" w:rsidRDefault="00C47839" w:rsidP="00C47839">
      <w:pPr>
        <w:pStyle w:val="Teksttreci0"/>
        <w:shd w:val="clear" w:color="auto" w:fill="auto"/>
        <w:tabs>
          <w:tab w:val="left" w:leader="dot" w:pos="6398"/>
        </w:tabs>
        <w:rPr>
          <w:kern w:val="2"/>
        </w:rPr>
      </w:pPr>
      <w:r w:rsidRPr="009F100E">
        <w:rPr>
          <w:b/>
          <w:bCs/>
          <w:kern w:val="2"/>
        </w:rPr>
        <w:t xml:space="preserve">(w przypadku spółek z o. o. i akcyjnych) </w:t>
      </w:r>
      <w:r w:rsidRPr="009F100E">
        <w:rPr>
          <w:kern w:val="2"/>
        </w:rPr>
        <w:t xml:space="preserve">i kapitałem wpłaconym </w:t>
      </w:r>
      <w:r w:rsidRPr="009F100E">
        <w:rPr>
          <w:kern w:val="2"/>
        </w:rPr>
        <w:tab/>
        <w:t xml:space="preserve"> zł </w:t>
      </w:r>
      <w:r w:rsidRPr="009F100E">
        <w:rPr>
          <w:b/>
          <w:bCs/>
          <w:kern w:val="2"/>
        </w:rPr>
        <w:t>(tylko w przypadku spółek akcyjnych)*,</w:t>
      </w:r>
    </w:p>
    <w:p w14:paraId="5839EABB" w14:textId="77777777" w:rsidR="003B3125" w:rsidRPr="009F100E" w:rsidRDefault="00C47839" w:rsidP="003B3125">
      <w:pPr>
        <w:pStyle w:val="Teksttreci0"/>
        <w:shd w:val="clear" w:color="auto" w:fill="auto"/>
        <w:rPr>
          <w:kern w:val="2"/>
        </w:rPr>
      </w:pPr>
      <w:r w:rsidRPr="009F100E">
        <w:rPr>
          <w:kern w:val="2"/>
        </w:rPr>
        <w:t>reprezentowaną przez:</w:t>
      </w:r>
    </w:p>
    <w:p w14:paraId="3458D8A5" w14:textId="60C8E08F" w:rsidR="003B3125" w:rsidRPr="009F100E" w:rsidRDefault="003B3125" w:rsidP="003B3125">
      <w:pPr>
        <w:pStyle w:val="Teksttreci0"/>
        <w:shd w:val="clear" w:color="auto" w:fill="auto"/>
        <w:rPr>
          <w:kern w:val="2"/>
        </w:rPr>
      </w:pPr>
      <w:r w:rsidRPr="009F100E">
        <w:rPr>
          <w:kern w:val="2"/>
        </w:rPr>
        <w:t>………………………</w:t>
      </w:r>
      <w:bookmarkStart w:id="3" w:name="_GoBack"/>
      <w:bookmarkEnd w:id="3"/>
      <w:r w:rsidRPr="009F100E">
        <w:rPr>
          <w:kern w:val="2"/>
        </w:rPr>
        <w:t>……………………………………………………………………………………………………</w:t>
      </w:r>
    </w:p>
    <w:p w14:paraId="518BF2F5" w14:textId="40EEF33B" w:rsidR="00C47839" w:rsidRPr="009F100E" w:rsidRDefault="00C47839" w:rsidP="003B3125">
      <w:pPr>
        <w:pStyle w:val="Teksttreci0"/>
        <w:shd w:val="clear" w:color="auto" w:fill="auto"/>
        <w:rPr>
          <w:kern w:val="2"/>
        </w:rPr>
      </w:pPr>
      <w:r w:rsidRPr="009F100E">
        <w:rPr>
          <w:kern w:val="2"/>
        </w:rPr>
        <w:t xml:space="preserve"> zwaną dalej </w:t>
      </w:r>
      <w:r w:rsidRPr="009F100E">
        <w:rPr>
          <w:b/>
          <w:bCs/>
          <w:kern w:val="2"/>
        </w:rPr>
        <w:t>„Wykonawcą”</w:t>
      </w:r>
    </w:p>
    <w:p w14:paraId="00F481F7" w14:textId="77777777" w:rsidR="00C47839" w:rsidRPr="009F100E" w:rsidRDefault="00C47839" w:rsidP="00C47839">
      <w:pPr>
        <w:pStyle w:val="Teksttreci0"/>
        <w:shd w:val="clear" w:color="auto" w:fill="auto"/>
        <w:spacing w:after="200"/>
        <w:rPr>
          <w:kern w:val="2"/>
        </w:rPr>
      </w:pPr>
      <w:r w:rsidRPr="009F100E">
        <w:rPr>
          <w:kern w:val="2"/>
        </w:rPr>
        <w:t>W wyniku postępowania o udzielenie zamówienia publicznego, przeprowadzonego w trybie przetargu nieograniczonego, na podstawie Regulaminu zamówień powyżej 30.000 euro Tramwaj Fordon Sp. z o.o. została zawarta umowa następującej treści:</w:t>
      </w:r>
    </w:p>
    <w:p w14:paraId="3F2A95DB" w14:textId="77777777" w:rsidR="00C47839" w:rsidRPr="009F100E" w:rsidRDefault="00C47839" w:rsidP="00C47839">
      <w:pPr>
        <w:pStyle w:val="Nagwek10"/>
        <w:shd w:val="clear" w:color="auto" w:fill="auto"/>
        <w:rPr>
          <w:kern w:val="2"/>
        </w:rPr>
      </w:pPr>
      <w:bookmarkStart w:id="4" w:name="bookmark3"/>
      <w:r w:rsidRPr="009F100E">
        <w:rPr>
          <w:kern w:val="2"/>
        </w:rPr>
        <w:t>§1</w:t>
      </w:r>
      <w:bookmarkEnd w:id="4"/>
    </w:p>
    <w:p w14:paraId="5FC3C415" w14:textId="77777777" w:rsidR="00C47839" w:rsidRPr="009F100E" w:rsidRDefault="00C47839" w:rsidP="00C47839">
      <w:pPr>
        <w:pStyle w:val="Nagwek10"/>
        <w:shd w:val="clear" w:color="auto" w:fill="auto"/>
        <w:rPr>
          <w:kern w:val="2"/>
        </w:rPr>
      </w:pPr>
      <w:bookmarkStart w:id="5" w:name="bookmark4"/>
      <w:r w:rsidRPr="009F100E">
        <w:rPr>
          <w:kern w:val="2"/>
        </w:rPr>
        <w:t>Przedmiot umowy</w:t>
      </w:r>
      <w:bookmarkEnd w:id="5"/>
    </w:p>
    <w:p w14:paraId="7446308B" w14:textId="77777777" w:rsidR="00C47839" w:rsidRPr="009F100E" w:rsidRDefault="00C47839" w:rsidP="00C47839">
      <w:pPr>
        <w:pStyle w:val="Teksttreci0"/>
        <w:numPr>
          <w:ilvl w:val="0"/>
          <w:numId w:val="4"/>
        </w:numPr>
        <w:shd w:val="clear" w:color="auto" w:fill="auto"/>
        <w:tabs>
          <w:tab w:val="left" w:pos="360"/>
        </w:tabs>
        <w:rPr>
          <w:kern w:val="2"/>
        </w:rPr>
      </w:pPr>
      <w:r w:rsidRPr="009F100E">
        <w:rPr>
          <w:kern w:val="2"/>
        </w:rPr>
        <w:t>Zamawiający zleca, a Wykonawca zobowiązuje wykonywać przedmiot umowy, w zakres którego wchodzi:</w:t>
      </w:r>
    </w:p>
    <w:p w14:paraId="43C1394F" w14:textId="77777777" w:rsidR="00C47839" w:rsidRPr="009F100E" w:rsidRDefault="00C47839" w:rsidP="00C47839">
      <w:pPr>
        <w:pStyle w:val="Teksttreci0"/>
        <w:numPr>
          <w:ilvl w:val="0"/>
          <w:numId w:val="26"/>
        </w:numPr>
        <w:shd w:val="clear" w:color="auto" w:fill="auto"/>
        <w:tabs>
          <w:tab w:val="left" w:pos="322"/>
        </w:tabs>
        <w:rPr>
          <w:kern w:val="2"/>
        </w:rPr>
      </w:pPr>
      <w:r w:rsidRPr="009F100E">
        <w:rPr>
          <w:kern w:val="2"/>
        </w:rPr>
        <w:t>Naprawy pogwarancyjne 12 sztuk wagonów tramwajowych PESA typ 122NaB.</w:t>
      </w:r>
    </w:p>
    <w:p w14:paraId="66C06C6E" w14:textId="1C51B219" w:rsidR="00C47839" w:rsidRPr="009F100E" w:rsidRDefault="00C47839" w:rsidP="00C47839">
      <w:pPr>
        <w:pStyle w:val="Teksttreci0"/>
        <w:numPr>
          <w:ilvl w:val="0"/>
          <w:numId w:val="26"/>
        </w:numPr>
        <w:shd w:val="clear" w:color="auto" w:fill="auto"/>
        <w:tabs>
          <w:tab w:val="left" w:pos="322"/>
        </w:tabs>
        <w:ind w:left="680" w:hanging="357"/>
        <w:rPr>
          <w:kern w:val="2"/>
        </w:rPr>
      </w:pPr>
      <w:r w:rsidRPr="009F100E">
        <w:rPr>
          <w:kern w:val="2"/>
        </w:rPr>
        <w:t xml:space="preserve">Naprawy serwisowe – 12 sztuk wagonów tramwajowych PESA typ 122NaB polegające na usuwaniu wszystkich usterek wynikających z eksploatacji z wyłączeniem zakresu realizowanego przez MZK Bydgoszcz Sp. z o.o. określonego </w:t>
      </w:r>
      <w:r w:rsidRPr="009F100E">
        <w:rPr>
          <w:kern w:val="2"/>
        </w:rPr>
        <w:br/>
        <w:t xml:space="preserve">w załączniku </w:t>
      </w:r>
      <w:r w:rsidRPr="003368D9">
        <w:rPr>
          <w:kern w:val="2"/>
        </w:rPr>
        <w:t xml:space="preserve">nr </w:t>
      </w:r>
      <w:r w:rsidR="00D74B4F" w:rsidRPr="003368D9">
        <w:rPr>
          <w:kern w:val="2"/>
        </w:rPr>
        <w:t>2</w:t>
      </w:r>
      <w:r w:rsidRPr="003368D9">
        <w:rPr>
          <w:kern w:val="2"/>
        </w:rPr>
        <w:t xml:space="preserve"> </w:t>
      </w:r>
      <w:r w:rsidRPr="009F100E">
        <w:rPr>
          <w:kern w:val="2"/>
        </w:rPr>
        <w:t>do SIWZ.</w:t>
      </w:r>
    </w:p>
    <w:p w14:paraId="7F0CA4E7" w14:textId="4759873B" w:rsidR="00C47839" w:rsidRPr="009F100E" w:rsidRDefault="003B3125" w:rsidP="00C47839">
      <w:pPr>
        <w:pStyle w:val="Teksttreci0"/>
        <w:numPr>
          <w:ilvl w:val="0"/>
          <w:numId w:val="4"/>
        </w:numPr>
        <w:shd w:val="clear" w:color="auto" w:fill="auto"/>
        <w:ind w:left="364" w:hanging="380"/>
        <w:jc w:val="left"/>
        <w:rPr>
          <w:kern w:val="2"/>
        </w:rPr>
      </w:pPr>
      <w:r w:rsidRPr="009F100E">
        <w:rPr>
          <w:kern w:val="2"/>
        </w:rPr>
        <w:t>Wykonawca jest zobowiązany do u</w:t>
      </w:r>
      <w:r w:rsidR="00C47839" w:rsidRPr="009F100E">
        <w:rPr>
          <w:kern w:val="2"/>
        </w:rPr>
        <w:t xml:space="preserve">trzymanie wskaźnika gotowości określonego w </w:t>
      </w:r>
      <w:r w:rsidR="00985A35" w:rsidRPr="003368D9">
        <w:rPr>
          <w:kern w:val="2"/>
        </w:rPr>
        <w:t>ofercie</w:t>
      </w:r>
      <w:r w:rsidR="00C47839" w:rsidRPr="003368D9">
        <w:rPr>
          <w:kern w:val="2"/>
        </w:rPr>
        <w:t xml:space="preserve">. </w:t>
      </w:r>
    </w:p>
    <w:p w14:paraId="231F362B" w14:textId="77777777" w:rsidR="00C47839" w:rsidRDefault="00C47839" w:rsidP="00C47839">
      <w:pPr>
        <w:pStyle w:val="Teksttreci0"/>
        <w:numPr>
          <w:ilvl w:val="0"/>
          <w:numId w:val="4"/>
        </w:numPr>
        <w:shd w:val="clear" w:color="auto" w:fill="auto"/>
        <w:ind w:left="364" w:hanging="380"/>
        <w:jc w:val="left"/>
        <w:rPr>
          <w:kern w:val="2"/>
        </w:rPr>
      </w:pPr>
      <w:r w:rsidRPr="009F100E">
        <w:rPr>
          <w:kern w:val="2"/>
        </w:rPr>
        <w:t>Wagony o których mowa powyżej, to wagony tramwajowe PESA typ 122NaB o numerach bocznych:111, 112, 113, 114, 115, 116, 117, 118, 119, 120, 121, 122, będące własnością Zamawiającego i eksploatowane od stycznia 2016 r.</w:t>
      </w:r>
    </w:p>
    <w:p w14:paraId="3452002E" w14:textId="77777777" w:rsidR="00C47839" w:rsidRPr="009F100E" w:rsidRDefault="00C47839" w:rsidP="00C47839">
      <w:pPr>
        <w:pStyle w:val="Teksttreci0"/>
        <w:numPr>
          <w:ilvl w:val="0"/>
          <w:numId w:val="4"/>
        </w:numPr>
        <w:shd w:val="clear" w:color="auto" w:fill="auto"/>
        <w:tabs>
          <w:tab w:val="left" w:pos="360"/>
        </w:tabs>
        <w:ind w:left="350" w:hanging="350"/>
        <w:rPr>
          <w:kern w:val="2"/>
        </w:rPr>
      </w:pPr>
      <w:r w:rsidRPr="009F100E">
        <w:rPr>
          <w:kern w:val="2"/>
        </w:rPr>
        <w:t>Zamawiający dopuszcza, w ramach realizacji niniejszej umowy, zlecanie przez Wykonawcę wykonania niektórych specjalistycznych prac lub napraw zespołów i podzespołów wyspecjalizowanym warsztatom będącym oddzielnym podmiotem gospodarczym.</w:t>
      </w:r>
    </w:p>
    <w:p w14:paraId="48DDC30C" w14:textId="77777777" w:rsidR="00C47839" w:rsidRPr="009F100E" w:rsidRDefault="00C47839" w:rsidP="00C47839">
      <w:pPr>
        <w:pStyle w:val="Teksttreci0"/>
        <w:numPr>
          <w:ilvl w:val="0"/>
          <w:numId w:val="4"/>
        </w:numPr>
        <w:shd w:val="clear" w:color="auto" w:fill="auto"/>
        <w:tabs>
          <w:tab w:val="left" w:pos="360"/>
        </w:tabs>
        <w:ind w:left="380" w:hanging="380"/>
        <w:rPr>
          <w:kern w:val="2"/>
        </w:rPr>
      </w:pPr>
      <w:r w:rsidRPr="009F100E">
        <w:rPr>
          <w:kern w:val="2"/>
        </w:rPr>
        <w:t>Wykonawca gwarantuje, że przez cały okres obowiązywania niniejszej umowy będzie posiadać przeszkolonych pracowników, dostęp do części zamiennych, aktualizowaną dokumentację techniczną i narzędzia specjalistyczne, a także gwarantuje wysoką jakość świadczonej usługi utrzymania technicznego.</w:t>
      </w:r>
    </w:p>
    <w:p w14:paraId="7E907122" w14:textId="75EA45B7" w:rsidR="00C47839" w:rsidRPr="009F100E" w:rsidRDefault="00C47839" w:rsidP="00C47839">
      <w:pPr>
        <w:pStyle w:val="Teksttreci0"/>
        <w:numPr>
          <w:ilvl w:val="0"/>
          <w:numId w:val="4"/>
        </w:numPr>
        <w:shd w:val="clear" w:color="auto" w:fill="auto"/>
        <w:tabs>
          <w:tab w:val="left" w:pos="360"/>
        </w:tabs>
        <w:ind w:left="380" w:hanging="380"/>
        <w:rPr>
          <w:kern w:val="2"/>
        </w:rPr>
      </w:pPr>
      <w:r w:rsidRPr="009F100E">
        <w:rPr>
          <w:kern w:val="2"/>
        </w:rPr>
        <w:t>Strony zgodnie potwierdzają, iż za działania i zaniechania wszystkich przyszłych podwykonawców części lub całości usług zawsze odpowiada Wykonawca jak za swoje własne działania lub zaniechania. Przepisu art. 738 §1 k.c. w zakresie zasady odpowiedzialności nie stosuje się.</w:t>
      </w:r>
    </w:p>
    <w:p w14:paraId="77712931" w14:textId="77777777" w:rsidR="00183485" w:rsidRPr="009F100E" w:rsidRDefault="00183485" w:rsidP="00183485">
      <w:pPr>
        <w:pStyle w:val="Teksttreci0"/>
        <w:shd w:val="clear" w:color="auto" w:fill="auto"/>
        <w:tabs>
          <w:tab w:val="left" w:pos="360"/>
        </w:tabs>
        <w:ind w:left="380"/>
        <w:rPr>
          <w:kern w:val="2"/>
        </w:rPr>
      </w:pPr>
    </w:p>
    <w:p w14:paraId="06511406" w14:textId="77777777" w:rsidR="00C47839" w:rsidRPr="009F100E" w:rsidRDefault="00C47839" w:rsidP="00C47839">
      <w:pPr>
        <w:pStyle w:val="Nagwek10"/>
        <w:shd w:val="clear" w:color="auto" w:fill="auto"/>
        <w:rPr>
          <w:kern w:val="2"/>
        </w:rPr>
      </w:pPr>
      <w:bookmarkStart w:id="6" w:name="bookmark5"/>
      <w:r w:rsidRPr="009F100E">
        <w:rPr>
          <w:kern w:val="2"/>
        </w:rPr>
        <w:t>§2</w:t>
      </w:r>
      <w:bookmarkEnd w:id="6"/>
    </w:p>
    <w:p w14:paraId="32DCF4D3" w14:textId="678F16F8" w:rsidR="00C47839" w:rsidRPr="009F100E" w:rsidRDefault="00C47839" w:rsidP="00183485">
      <w:pPr>
        <w:pStyle w:val="Teksttreci0"/>
        <w:shd w:val="clear" w:color="auto" w:fill="auto"/>
        <w:jc w:val="center"/>
        <w:rPr>
          <w:kern w:val="2"/>
        </w:rPr>
      </w:pPr>
      <w:r w:rsidRPr="009F100E">
        <w:rPr>
          <w:b/>
          <w:bCs/>
          <w:kern w:val="2"/>
        </w:rPr>
        <w:t>Czynności/Prace wchodzące w zakres usługi</w:t>
      </w:r>
    </w:p>
    <w:p w14:paraId="61A901D1" w14:textId="6537C65E" w:rsidR="00C47839" w:rsidRPr="009F100E" w:rsidRDefault="00C47839" w:rsidP="00C47839">
      <w:pPr>
        <w:pStyle w:val="Teksttreci0"/>
        <w:shd w:val="clear" w:color="auto" w:fill="auto"/>
        <w:rPr>
          <w:kern w:val="2"/>
        </w:rPr>
      </w:pPr>
      <w:r w:rsidRPr="009F100E">
        <w:rPr>
          <w:kern w:val="2"/>
        </w:rPr>
        <w:t>Podstawowe zakresy prac związanych z prowadzeniem napraw pogwarancyjnych, napraw serwisowych warunki jego wyko</w:t>
      </w:r>
      <w:r w:rsidR="003B3125" w:rsidRPr="009F100E">
        <w:rPr>
          <w:kern w:val="2"/>
        </w:rPr>
        <w:t>nania przedstawiono w poniższej:</w:t>
      </w:r>
    </w:p>
    <w:p w14:paraId="2BB78D7D" w14:textId="58D3ABE1" w:rsidR="00C47839" w:rsidRPr="009F100E" w:rsidRDefault="003B3125" w:rsidP="003B3125">
      <w:pPr>
        <w:pStyle w:val="Teksttreci0"/>
        <w:numPr>
          <w:ilvl w:val="0"/>
          <w:numId w:val="27"/>
        </w:numPr>
        <w:shd w:val="clear" w:color="auto" w:fill="auto"/>
        <w:rPr>
          <w:kern w:val="2"/>
        </w:rPr>
      </w:pPr>
      <w:r w:rsidRPr="009F100E">
        <w:rPr>
          <w:kern w:val="2"/>
        </w:rPr>
        <w:t>Naprawy pogwarancyjne, wynikające z rygoru bieżącego utrzymania wagonu – z wyłączeniem części oraz materiałów zużytych do napraw głównych zespołów lub wagonu, które są kosztem Zamawiającego.</w:t>
      </w:r>
    </w:p>
    <w:p w14:paraId="735DAF8D" w14:textId="7A0DA595" w:rsidR="0012666F" w:rsidRPr="009F100E" w:rsidRDefault="0012666F" w:rsidP="003B3125">
      <w:pPr>
        <w:pStyle w:val="Teksttreci0"/>
        <w:numPr>
          <w:ilvl w:val="0"/>
          <w:numId w:val="27"/>
        </w:numPr>
        <w:shd w:val="clear" w:color="auto" w:fill="auto"/>
        <w:rPr>
          <w:kern w:val="2"/>
        </w:rPr>
      </w:pPr>
      <w:r w:rsidRPr="009F100E">
        <w:rPr>
          <w:kern w:val="2"/>
        </w:rPr>
        <w:t>Naprawy serwisowe, przeprowadzane według zaleceń producentów zespołów będących komponentami tramwaju – części oraz materiały zużyte do napraw zespołów lub wagonu, są kosztem Wykonawcy z wyłączeniem części, o</w:t>
      </w:r>
      <w:r w:rsidR="004A2E58">
        <w:rPr>
          <w:kern w:val="2"/>
        </w:rPr>
        <w:t> </w:t>
      </w:r>
      <w:r w:rsidRPr="009F100E">
        <w:rPr>
          <w:kern w:val="2"/>
        </w:rPr>
        <w:t>których</w:t>
      </w:r>
      <w:r w:rsidR="004A2E58">
        <w:rPr>
          <w:kern w:val="2"/>
        </w:rPr>
        <w:t> </w:t>
      </w:r>
      <w:r w:rsidRPr="009F100E">
        <w:rPr>
          <w:kern w:val="2"/>
        </w:rPr>
        <w:t>mowa w pkt 1</w:t>
      </w:r>
    </w:p>
    <w:p w14:paraId="679474D7" w14:textId="4790E331" w:rsidR="0012666F" w:rsidRPr="009F100E" w:rsidRDefault="0012666F" w:rsidP="0012666F">
      <w:pPr>
        <w:pStyle w:val="Teksttreci0"/>
        <w:numPr>
          <w:ilvl w:val="0"/>
          <w:numId w:val="27"/>
        </w:numPr>
        <w:shd w:val="clear" w:color="auto" w:fill="auto"/>
        <w:rPr>
          <w:kern w:val="2"/>
        </w:rPr>
      </w:pPr>
      <w:r w:rsidRPr="009F100E">
        <w:rPr>
          <w:kern w:val="2"/>
        </w:rPr>
        <w:t>Prowadzenie ewidencji napraw zgodnie z §1</w:t>
      </w:r>
      <w:r w:rsidR="003368D9">
        <w:rPr>
          <w:kern w:val="2"/>
        </w:rPr>
        <w:t>0</w:t>
      </w:r>
      <w:r w:rsidRPr="009F100E">
        <w:rPr>
          <w:kern w:val="2"/>
        </w:rPr>
        <w:t xml:space="preserve"> ust. 1 i 2 niniejszej umowy.</w:t>
      </w:r>
    </w:p>
    <w:p w14:paraId="7B9C092F" w14:textId="77777777" w:rsidR="0012666F" w:rsidRPr="009F100E" w:rsidRDefault="0012666F" w:rsidP="0012666F">
      <w:pPr>
        <w:pStyle w:val="Teksttreci0"/>
        <w:shd w:val="clear" w:color="auto" w:fill="auto"/>
        <w:ind w:left="720"/>
        <w:rPr>
          <w:kern w:val="2"/>
        </w:rPr>
      </w:pPr>
    </w:p>
    <w:p w14:paraId="7C4FA5B9" w14:textId="77777777" w:rsidR="00C47839" w:rsidRPr="009F100E" w:rsidRDefault="00C47839" w:rsidP="009F100E">
      <w:pPr>
        <w:pStyle w:val="Teksttreci0"/>
        <w:keepNext/>
        <w:keepLines/>
        <w:widowControl/>
        <w:shd w:val="clear" w:color="auto" w:fill="auto"/>
        <w:jc w:val="center"/>
        <w:rPr>
          <w:kern w:val="2"/>
        </w:rPr>
      </w:pPr>
      <w:r w:rsidRPr="009F100E">
        <w:rPr>
          <w:b/>
          <w:bCs/>
          <w:kern w:val="2"/>
        </w:rPr>
        <w:t>§3</w:t>
      </w:r>
    </w:p>
    <w:p w14:paraId="16959821" w14:textId="77777777" w:rsidR="00C47839" w:rsidRPr="009F100E" w:rsidRDefault="00C47839" w:rsidP="009F100E">
      <w:pPr>
        <w:pStyle w:val="Podpistabeli0"/>
        <w:keepNext/>
        <w:keepLines/>
        <w:widowControl/>
        <w:shd w:val="clear" w:color="auto" w:fill="auto"/>
        <w:jc w:val="center"/>
        <w:rPr>
          <w:kern w:val="2"/>
        </w:rPr>
      </w:pPr>
      <w:r w:rsidRPr="009F100E">
        <w:rPr>
          <w:kern w:val="2"/>
        </w:rPr>
        <w:t>Miejsce realizacji przedmiotu umowy</w:t>
      </w:r>
    </w:p>
    <w:p w14:paraId="03F9EF73" w14:textId="77777777" w:rsidR="00C47839" w:rsidRPr="009F100E" w:rsidRDefault="00C47839" w:rsidP="009F100E">
      <w:pPr>
        <w:pStyle w:val="Teksttreci0"/>
        <w:keepNext/>
        <w:keepLines/>
        <w:widowControl/>
        <w:numPr>
          <w:ilvl w:val="0"/>
          <w:numId w:val="1"/>
        </w:numPr>
        <w:shd w:val="clear" w:color="auto" w:fill="auto"/>
        <w:tabs>
          <w:tab w:val="left" w:pos="274"/>
        </w:tabs>
        <w:ind w:left="280" w:hanging="280"/>
        <w:rPr>
          <w:kern w:val="2"/>
        </w:rPr>
      </w:pPr>
      <w:r w:rsidRPr="009F100E">
        <w:rPr>
          <w:kern w:val="2"/>
        </w:rPr>
        <w:t>Przedmiotowa usługa realizowana będzie w Zakładzie Tramwajowym MZK - Bydgoszcz Spółka z o.o. ul. Toruńskiej 278</w:t>
      </w:r>
      <w:r w:rsidR="00827379" w:rsidRPr="009F100E">
        <w:rPr>
          <w:kern w:val="2"/>
        </w:rPr>
        <w:t>.</w:t>
      </w:r>
      <w:r w:rsidRPr="009F100E">
        <w:rPr>
          <w:kern w:val="2"/>
        </w:rPr>
        <w:t xml:space="preserve"> </w:t>
      </w:r>
    </w:p>
    <w:p w14:paraId="2663D0DE" w14:textId="1C9CDF08" w:rsidR="00C47839" w:rsidRPr="009F100E" w:rsidRDefault="00C47839" w:rsidP="00C47839">
      <w:pPr>
        <w:pStyle w:val="Teksttreci0"/>
        <w:numPr>
          <w:ilvl w:val="0"/>
          <w:numId w:val="1"/>
        </w:numPr>
        <w:shd w:val="clear" w:color="auto" w:fill="auto"/>
        <w:tabs>
          <w:tab w:val="left" w:pos="288"/>
        </w:tabs>
        <w:spacing w:after="180"/>
        <w:ind w:left="280" w:hanging="280"/>
        <w:rPr>
          <w:kern w:val="2"/>
          <w:sz w:val="20"/>
          <w:szCs w:val="20"/>
        </w:rPr>
      </w:pPr>
      <w:r w:rsidRPr="003368D9">
        <w:rPr>
          <w:kern w:val="2"/>
        </w:rPr>
        <w:t xml:space="preserve">Zamawiający </w:t>
      </w:r>
      <w:r w:rsidR="00D74B4F" w:rsidRPr="003368D9">
        <w:rPr>
          <w:kern w:val="2"/>
        </w:rPr>
        <w:t xml:space="preserve">na wniosek Wykonawcy dopuszcza </w:t>
      </w:r>
      <w:r w:rsidRPr="009F100E">
        <w:rPr>
          <w:kern w:val="2"/>
        </w:rPr>
        <w:t>do zmiany miejsca świadczenia usługi, o której mowa</w:t>
      </w:r>
      <w:r w:rsidR="00D66D19">
        <w:rPr>
          <w:kern w:val="2"/>
        </w:rPr>
        <w:br/>
      </w:r>
      <w:r w:rsidRPr="009F100E">
        <w:rPr>
          <w:kern w:val="2"/>
        </w:rPr>
        <w:t>w</w:t>
      </w:r>
      <w:r w:rsidR="00795AFB">
        <w:rPr>
          <w:kern w:val="2"/>
        </w:rPr>
        <w:t xml:space="preserve"> </w:t>
      </w:r>
      <w:r w:rsidRPr="009F100E">
        <w:rPr>
          <w:kern w:val="2"/>
        </w:rPr>
        <w:t>ust</w:t>
      </w:r>
      <w:r w:rsidR="004A2E58" w:rsidRPr="009F100E">
        <w:rPr>
          <w:kern w:val="2"/>
        </w:rPr>
        <w:t>.</w:t>
      </w:r>
      <w:r w:rsidR="00795AFB" w:rsidDel="00795AFB">
        <w:rPr>
          <w:kern w:val="2"/>
        </w:rPr>
        <w:t xml:space="preserve"> </w:t>
      </w:r>
      <w:r w:rsidRPr="009F100E">
        <w:rPr>
          <w:kern w:val="2"/>
        </w:rPr>
        <w:t>1 niniejszego paragrafu</w:t>
      </w:r>
      <w:r w:rsidR="00D74B4F">
        <w:rPr>
          <w:kern w:val="2"/>
        </w:rPr>
        <w:t>.</w:t>
      </w:r>
    </w:p>
    <w:p w14:paraId="5E509011" w14:textId="77777777" w:rsidR="00C47839" w:rsidRPr="009F100E" w:rsidRDefault="00C47839" w:rsidP="00C47839">
      <w:pPr>
        <w:pStyle w:val="Teksttreci0"/>
        <w:shd w:val="clear" w:color="auto" w:fill="auto"/>
        <w:jc w:val="center"/>
        <w:rPr>
          <w:kern w:val="2"/>
        </w:rPr>
      </w:pPr>
      <w:r w:rsidRPr="009F100E">
        <w:rPr>
          <w:b/>
          <w:bCs/>
          <w:kern w:val="2"/>
        </w:rPr>
        <w:lastRenderedPageBreak/>
        <w:t>§4</w:t>
      </w:r>
    </w:p>
    <w:p w14:paraId="53B3B796" w14:textId="77777777" w:rsidR="00C47839" w:rsidRPr="009F100E" w:rsidRDefault="00C47839" w:rsidP="00C47839">
      <w:pPr>
        <w:pStyle w:val="Teksttreci0"/>
        <w:shd w:val="clear" w:color="auto" w:fill="auto"/>
        <w:jc w:val="center"/>
        <w:rPr>
          <w:kern w:val="2"/>
        </w:rPr>
      </w:pPr>
      <w:r w:rsidRPr="009F100E">
        <w:rPr>
          <w:b/>
          <w:bCs/>
          <w:kern w:val="2"/>
        </w:rPr>
        <w:t>Sposób realizacji przedmiotu umowy</w:t>
      </w:r>
    </w:p>
    <w:p w14:paraId="3096E669" w14:textId="77777777" w:rsidR="00C47839" w:rsidRPr="009F100E" w:rsidRDefault="00C47839" w:rsidP="00C47839">
      <w:pPr>
        <w:pStyle w:val="Teksttreci0"/>
        <w:numPr>
          <w:ilvl w:val="0"/>
          <w:numId w:val="2"/>
        </w:numPr>
        <w:shd w:val="clear" w:color="auto" w:fill="auto"/>
        <w:tabs>
          <w:tab w:val="left" w:pos="274"/>
        </w:tabs>
        <w:ind w:left="280" w:hanging="280"/>
        <w:rPr>
          <w:kern w:val="2"/>
        </w:rPr>
      </w:pPr>
      <w:r w:rsidRPr="009F100E">
        <w:rPr>
          <w:kern w:val="2"/>
        </w:rPr>
        <w:t>Wykonawca zobowiązuje się do wykonywania usługi z zapewnieniem i użyciem materiałów eksploatacyjnych oraz części zamiennych, odpowiadających jakością materiałom i częściom zamiennym tzw. pierwszego montażu.</w:t>
      </w:r>
    </w:p>
    <w:p w14:paraId="281219B8" w14:textId="77777777" w:rsidR="00C47839" w:rsidRPr="009F100E" w:rsidRDefault="00C47839" w:rsidP="00C47839">
      <w:pPr>
        <w:pStyle w:val="Teksttreci0"/>
        <w:numPr>
          <w:ilvl w:val="0"/>
          <w:numId w:val="2"/>
        </w:numPr>
        <w:shd w:val="clear" w:color="auto" w:fill="auto"/>
        <w:tabs>
          <w:tab w:val="left" w:pos="293"/>
        </w:tabs>
        <w:ind w:left="280" w:hanging="280"/>
        <w:rPr>
          <w:kern w:val="2"/>
        </w:rPr>
      </w:pPr>
      <w:r w:rsidRPr="009F100E">
        <w:rPr>
          <w:kern w:val="2"/>
        </w:rPr>
        <w:t xml:space="preserve">Wykonawca świadczyć będzie usługę w taki sposób, aby zachowany został wskaźnik gotowości technicznej wagonów </w:t>
      </w:r>
      <w:proofErr w:type="spellStart"/>
      <w:r w:rsidRPr="009F100E">
        <w:rPr>
          <w:b/>
          <w:bCs/>
          <w:kern w:val="2"/>
        </w:rPr>
        <w:t>Tgx</w:t>
      </w:r>
      <w:proofErr w:type="spellEnd"/>
      <w:r w:rsidRPr="009F100E">
        <w:rPr>
          <w:b/>
          <w:bCs/>
          <w:kern w:val="2"/>
        </w:rPr>
        <w:t xml:space="preserve"> </w:t>
      </w:r>
      <w:r w:rsidRPr="009F100E">
        <w:rPr>
          <w:kern w:val="2"/>
        </w:rPr>
        <w:t>na poziomie nie niższym niż:</w:t>
      </w:r>
    </w:p>
    <w:p w14:paraId="59717DEF" w14:textId="64B052BE" w:rsidR="00C47839" w:rsidRPr="009F100E" w:rsidRDefault="00C47839" w:rsidP="00C47839">
      <w:pPr>
        <w:pStyle w:val="Teksttreci0"/>
        <w:numPr>
          <w:ilvl w:val="0"/>
          <w:numId w:val="3"/>
        </w:numPr>
        <w:shd w:val="clear" w:color="auto" w:fill="auto"/>
        <w:tabs>
          <w:tab w:val="left" w:pos="732"/>
          <w:tab w:val="left" w:leader="dot" w:pos="1010"/>
        </w:tabs>
        <w:ind w:left="280" w:firstLine="20"/>
        <w:rPr>
          <w:kern w:val="2"/>
        </w:rPr>
      </w:pPr>
      <w:r w:rsidRPr="009F100E">
        <w:rPr>
          <w:kern w:val="2"/>
        </w:rPr>
        <w:tab/>
        <w:t>……%</w:t>
      </w:r>
      <w:r w:rsidR="00827379" w:rsidRPr="009F100E">
        <w:rPr>
          <w:kern w:val="2"/>
        </w:rPr>
        <w:t xml:space="preserve"> </w:t>
      </w:r>
      <w:r w:rsidRPr="009F100E">
        <w:rPr>
          <w:kern w:val="2"/>
        </w:rPr>
        <w:t>miesięcznie</w:t>
      </w:r>
      <w:r w:rsidR="00606D4F" w:rsidRPr="009F100E">
        <w:rPr>
          <w:kern w:val="2"/>
        </w:rPr>
        <w:t xml:space="preserve"> zgodnie z </w:t>
      </w:r>
      <w:r w:rsidR="00827379" w:rsidRPr="009F100E">
        <w:rPr>
          <w:kern w:val="2"/>
        </w:rPr>
        <w:t>dekla</w:t>
      </w:r>
      <w:r w:rsidR="00606D4F" w:rsidRPr="009F100E">
        <w:rPr>
          <w:kern w:val="2"/>
        </w:rPr>
        <w:t>racją złożoną w</w:t>
      </w:r>
      <w:r w:rsidR="00827379" w:rsidRPr="009F100E">
        <w:rPr>
          <w:kern w:val="2"/>
        </w:rPr>
        <w:t xml:space="preserve"> ofercie</w:t>
      </w:r>
      <w:r w:rsidRPr="009F100E">
        <w:rPr>
          <w:kern w:val="2"/>
        </w:rPr>
        <w:t>,</w:t>
      </w:r>
    </w:p>
    <w:p w14:paraId="71F92EB6" w14:textId="0C49874A" w:rsidR="00C47839" w:rsidRPr="009F100E" w:rsidRDefault="00C47839" w:rsidP="00C47839">
      <w:pPr>
        <w:pStyle w:val="Teksttreci0"/>
        <w:numPr>
          <w:ilvl w:val="0"/>
          <w:numId w:val="5"/>
        </w:numPr>
        <w:shd w:val="clear" w:color="auto" w:fill="auto"/>
        <w:tabs>
          <w:tab w:val="left" w:pos="317"/>
        </w:tabs>
        <w:ind w:left="300" w:hanging="300"/>
        <w:rPr>
          <w:kern w:val="2"/>
        </w:rPr>
      </w:pPr>
      <w:r w:rsidRPr="009F100E">
        <w:rPr>
          <w:kern w:val="2"/>
        </w:rPr>
        <w:t>Wykonawca zobowiązuje się do wykonywania napraw powypadkowych, w pełnym ich zakresie, w</w:t>
      </w:r>
      <w:r w:rsidR="00326318">
        <w:rPr>
          <w:kern w:val="2"/>
        </w:rPr>
        <w:t xml:space="preserve"> każdorazowo uzgodnionym</w:t>
      </w:r>
      <w:r w:rsidR="00795AFB">
        <w:rPr>
          <w:kern w:val="2"/>
        </w:rPr>
        <w:t xml:space="preserve"> </w:t>
      </w:r>
      <w:r w:rsidRPr="009F100E">
        <w:rPr>
          <w:kern w:val="2"/>
        </w:rPr>
        <w:t>terminie</w:t>
      </w:r>
      <w:r w:rsidR="00326318">
        <w:rPr>
          <w:kern w:val="2"/>
        </w:rPr>
        <w:t>, potwierdzonym pisemn</w:t>
      </w:r>
      <w:r w:rsidR="00B30E17">
        <w:rPr>
          <w:kern w:val="2"/>
        </w:rPr>
        <w:t>ie</w:t>
      </w:r>
      <w:r w:rsidR="00326318">
        <w:rPr>
          <w:kern w:val="2"/>
        </w:rPr>
        <w:t xml:space="preserve"> </w:t>
      </w:r>
      <w:r w:rsidR="00B30E17">
        <w:rPr>
          <w:kern w:val="2"/>
        </w:rPr>
        <w:t xml:space="preserve">na </w:t>
      </w:r>
      <w:r w:rsidR="00326318">
        <w:rPr>
          <w:kern w:val="2"/>
        </w:rPr>
        <w:t>zleceniu naprawy</w:t>
      </w:r>
      <w:r w:rsidRPr="009F100E">
        <w:rPr>
          <w:kern w:val="2"/>
        </w:rPr>
        <w:t>.</w:t>
      </w:r>
    </w:p>
    <w:p w14:paraId="350AD1F5" w14:textId="51B54C6A" w:rsidR="00C47839" w:rsidRPr="009F100E" w:rsidRDefault="00C47839" w:rsidP="00C47839">
      <w:pPr>
        <w:pStyle w:val="Teksttreci0"/>
        <w:numPr>
          <w:ilvl w:val="0"/>
          <w:numId w:val="5"/>
        </w:numPr>
        <w:shd w:val="clear" w:color="auto" w:fill="auto"/>
        <w:tabs>
          <w:tab w:val="left" w:pos="364"/>
        </w:tabs>
        <w:ind w:left="280" w:hanging="280"/>
        <w:rPr>
          <w:kern w:val="2"/>
        </w:rPr>
      </w:pPr>
      <w:r w:rsidRPr="009F100E">
        <w:rPr>
          <w:kern w:val="2"/>
        </w:rPr>
        <w:t>W ramach realizacji przedmiotowego zamówienia Wykonawca jest zobligowany do zatrudnienia wykwalifikowanych pracowników z doświadczeniem w naprawach i serwisowaniu pojazdów tramwajowych niskopodłogowych.</w:t>
      </w:r>
    </w:p>
    <w:p w14:paraId="7B256710" w14:textId="77777777" w:rsidR="00C47839" w:rsidRPr="009F100E" w:rsidRDefault="00C47839" w:rsidP="00C47839">
      <w:pPr>
        <w:pStyle w:val="Teksttreci0"/>
        <w:numPr>
          <w:ilvl w:val="0"/>
          <w:numId w:val="5"/>
        </w:numPr>
        <w:shd w:val="clear" w:color="auto" w:fill="auto"/>
        <w:tabs>
          <w:tab w:val="left" w:pos="383"/>
        </w:tabs>
        <w:ind w:left="280" w:hanging="280"/>
        <w:rPr>
          <w:kern w:val="2"/>
        </w:rPr>
      </w:pPr>
      <w:r w:rsidRPr="009F100E">
        <w:rPr>
          <w:kern w:val="2"/>
        </w:rPr>
        <w:t>Wykonawca zapewni urządzenia oraz oprogramowanie niezbędne do realizacji niniejszej umowy oraz części zamienne, materiały eksploatacyjne wykorzystywane do utrzymywania wagonów tramwajowych w sprawnym stanie technicznym.</w:t>
      </w:r>
    </w:p>
    <w:p w14:paraId="64EFC074" w14:textId="63334600" w:rsidR="00C47839" w:rsidRPr="009F100E" w:rsidRDefault="00C47839" w:rsidP="00C47839">
      <w:pPr>
        <w:pStyle w:val="Teksttreci0"/>
        <w:numPr>
          <w:ilvl w:val="0"/>
          <w:numId w:val="5"/>
        </w:numPr>
        <w:shd w:val="clear" w:color="auto" w:fill="auto"/>
        <w:tabs>
          <w:tab w:val="left" w:pos="383"/>
        </w:tabs>
        <w:ind w:left="280" w:hanging="280"/>
        <w:rPr>
          <w:kern w:val="2"/>
        </w:rPr>
      </w:pPr>
      <w:r w:rsidRPr="009F100E">
        <w:rPr>
          <w:kern w:val="2"/>
        </w:rPr>
        <w:t xml:space="preserve">Wykonawca udziela </w:t>
      </w:r>
      <w:r w:rsidR="001B204E" w:rsidRPr="009F100E">
        <w:rPr>
          <w:kern w:val="2"/>
        </w:rPr>
        <w:t>12</w:t>
      </w:r>
      <w:r w:rsidRPr="009F100E">
        <w:rPr>
          <w:kern w:val="2"/>
        </w:rPr>
        <w:t xml:space="preserve"> miesięc</w:t>
      </w:r>
      <w:r w:rsidR="00606D4F" w:rsidRPr="009F100E">
        <w:rPr>
          <w:kern w:val="2"/>
        </w:rPr>
        <w:t>znej</w:t>
      </w:r>
      <w:r w:rsidRPr="009F100E">
        <w:rPr>
          <w:kern w:val="2"/>
        </w:rPr>
        <w:t xml:space="preserve"> </w:t>
      </w:r>
      <w:r w:rsidR="00606D4F" w:rsidRPr="009F100E">
        <w:rPr>
          <w:kern w:val="2"/>
        </w:rPr>
        <w:t xml:space="preserve">gwarancji </w:t>
      </w:r>
      <w:r w:rsidRPr="009F100E">
        <w:rPr>
          <w:kern w:val="2"/>
        </w:rPr>
        <w:t xml:space="preserve">na wykonane naprawy. Przed zakończeniem umowy Wykonawca przekaże Zamawiającemu dokumenty gwarancyjne producentów poszczególnych części urządzeń, które zostały zamontowane </w:t>
      </w:r>
      <w:r w:rsidR="00D87D03" w:rsidRPr="009F100E">
        <w:rPr>
          <w:kern w:val="2"/>
        </w:rPr>
        <w:br/>
      </w:r>
      <w:r w:rsidRPr="009F100E">
        <w:rPr>
          <w:kern w:val="2"/>
        </w:rPr>
        <w:t>w wagonach. Zamawiający będzie miał prawo do korzystania z gwarancji producentów części i urządzeń.</w:t>
      </w:r>
    </w:p>
    <w:p w14:paraId="5CB714DB" w14:textId="2632E8A5" w:rsidR="00C47839" w:rsidRPr="009F100E" w:rsidRDefault="00C47839" w:rsidP="00827379">
      <w:pPr>
        <w:pStyle w:val="Teksttreci0"/>
        <w:numPr>
          <w:ilvl w:val="0"/>
          <w:numId w:val="5"/>
        </w:numPr>
        <w:shd w:val="clear" w:color="auto" w:fill="auto"/>
        <w:tabs>
          <w:tab w:val="left" w:pos="383"/>
        </w:tabs>
        <w:spacing w:after="240"/>
        <w:ind w:left="278" w:hanging="278"/>
        <w:rPr>
          <w:kern w:val="2"/>
        </w:rPr>
      </w:pPr>
      <w:r w:rsidRPr="009F100E">
        <w:rPr>
          <w:kern w:val="2"/>
        </w:rPr>
        <w:t xml:space="preserve">Wykonawca jest zobowiązany do posiadania przez cały okres obowiązywania niniejszej umowy, określony w §5 ust. 1 niniejszej umowy, ubezpieczenia od odpowiedzialności cywilnej z tytułu prowadzonej działalności, odpowiadającej swoim charakterem przedmiotowi zamówienia, na kwotę nie niższą niż równowartość </w:t>
      </w:r>
      <w:r w:rsidR="00183485" w:rsidRPr="009F100E">
        <w:rPr>
          <w:kern w:val="2"/>
        </w:rPr>
        <w:t>1</w:t>
      </w:r>
      <w:r w:rsidRPr="009F100E">
        <w:rPr>
          <w:kern w:val="2"/>
        </w:rPr>
        <w:t xml:space="preserve"> 000 000,00 PLN. Wykonawca jest zobligowany okazać polisę wraz z dowodami opłacenia składki lub inny dokument, potwierdzający jednoznacznie posiadanie ubezpieczenia, na każde żądanie Zamawiającego (przekazane </w:t>
      </w:r>
      <w:r w:rsidR="000C0A81" w:rsidRPr="009F100E">
        <w:rPr>
          <w:kern w:val="2"/>
        </w:rPr>
        <w:t>pocztą</w:t>
      </w:r>
      <w:r w:rsidRPr="009F100E">
        <w:rPr>
          <w:kern w:val="2"/>
        </w:rPr>
        <w:t xml:space="preserve"> lub drogą elektroniczną), pod rygorem zapłacenia kary umownej, o której mowa w §</w:t>
      </w:r>
      <w:r w:rsidR="003368D9">
        <w:rPr>
          <w:kern w:val="2"/>
        </w:rPr>
        <w:t>9</w:t>
      </w:r>
      <w:r w:rsidRPr="009F100E">
        <w:rPr>
          <w:kern w:val="2"/>
        </w:rPr>
        <w:t xml:space="preserve"> ust. </w:t>
      </w:r>
      <w:r w:rsidR="003368D9">
        <w:rPr>
          <w:kern w:val="2"/>
        </w:rPr>
        <w:t>4</w:t>
      </w:r>
      <w:r w:rsidRPr="009F100E">
        <w:rPr>
          <w:kern w:val="2"/>
        </w:rPr>
        <w:t xml:space="preserve"> niniejszej umowy</w:t>
      </w:r>
    </w:p>
    <w:p w14:paraId="008AD331" w14:textId="77777777" w:rsidR="00183485" w:rsidRPr="009F100E" w:rsidRDefault="00C47839" w:rsidP="00183485">
      <w:pPr>
        <w:pStyle w:val="Nagwek10"/>
        <w:shd w:val="clear" w:color="auto" w:fill="auto"/>
        <w:rPr>
          <w:kern w:val="2"/>
        </w:rPr>
      </w:pPr>
      <w:bookmarkStart w:id="7" w:name="bookmark6"/>
      <w:r w:rsidRPr="009F100E">
        <w:rPr>
          <w:kern w:val="2"/>
        </w:rPr>
        <w:t>§5</w:t>
      </w:r>
      <w:bookmarkStart w:id="8" w:name="bookmark7"/>
      <w:bookmarkEnd w:id="7"/>
    </w:p>
    <w:p w14:paraId="241F07A6" w14:textId="68D4A5FC" w:rsidR="00C47839" w:rsidRPr="009F100E" w:rsidRDefault="00C47839" w:rsidP="00183485">
      <w:pPr>
        <w:pStyle w:val="Nagwek10"/>
        <w:shd w:val="clear" w:color="auto" w:fill="auto"/>
        <w:rPr>
          <w:kern w:val="2"/>
        </w:rPr>
      </w:pPr>
      <w:r w:rsidRPr="009F100E">
        <w:rPr>
          <w:kern w:val="2"/>
        </w:rPr>
        <w:t>Okres obowiązywania umowy</w:t>
      </w:r>
      <w:bookmarkEnd w:id="8"/>
    </w:p>
    <w:p w14:paraId="557542E5" w14:textId="2CEE3C59" w:rsidR="00C47839" w:rsidRDefault="00C47839" w:rsidP="00183485">
      <w:pPr>
        <w:pStyle w:val="Teksttreci0"/>
        <w:numPr>
          <w:ilvl w:val="0"/>
          <w:numId w:val="6"/>
        </w:numPr>
        <w:shd w:val="clear" w:color="auto" w:fill="auto"/>
        <w:tabs>
          <w:tab w:val="left" w:pos="295"/>
        </w:tabs>
        <w:ind w:left="280" w:hanging="280"/>
        <w:rPr>
          <w:kern w:val="2"/>
        </w:rPr>
      </w:pPr>
      <w:r w:rsidRPr="009F100E">
        <w:rPr>
          <w:kern w:val="2"/>
        </w:rPr>
        <w:t>Okres obowiązywania niniejszej umowy tj. okres jej realizacji rozpocznie swój bieg w terminie …………….. od dnia zawarcia umowy i zakończy się po upływie 24 miesięcy licząc od dnia jej zawarcia</w:t>
      </w:r>
      <w:r w:rsidR="0077347A">
        <w:rPr>
          <w:kern w:val="2"/>
        </w:rPr>
        <w:t>.</w:t>
      </w:r>
    </w:p>
    <w:p w14:paraId="4A8DE88A" w14:textId="77777777" w:rsidR="0077347A" w:rsidRPr="009F100E" w:rsidRDefault="0077347A" w:rsidP="0077347A">
      <w:pPr>
        <w:pStyle w:val="Teksttreci0"/>
        <w:shd w:val="clear" w:color="auto" w:fill="auto"/>
        <w:tabs>
          <w:tab w:val="left" w:pos="295"/>
        </w:tabs>
        <w:ind w:left="280"/>
        <w:rPr>
          <w:kern w:val="2"/>
        </w:rPr>
      </w:pPr>
    </w:p>
    <w:p w14:paraId="0E9431FF" w14:textId="31CFFE10" w:rsidR="00C47839" w:rsidRPr="009F100E" w:rsidRDefault="00C47839" w:rsidP="00183485">
      <w:pPr>
        <w:pStyle w:val="Nagwek10"/>
        <w:shd w:val="clear" w:color="auto" w:fill="auto"/>
        <w:rPr>
          <w:kern w:val="2"/>
        </w:rPr>
      </w:pPr>
      <w:bookmarkStart w:id="9" w:name="bookmark8"/>
      <w:r w:rsidRPr="009F100E">
        <w:rPr>
          <w:kern w:val="2"/>
        </w:rPr>
        <w:t>§6</w:t>
      </w:r>
      <w:bookmarkEnd w:id="9"/>
    </w:p>
    <w:p w14:paraId="664EBF34" w14:textId="15A9774C" w:rsidR="00C47839" w:rsidRPr="009F100E" w:rsidRDefault="00C47839" w:rsidP="00C47839">
      <w:pPr>
        <w:pStyle w:val="Teksttreci0"/>
        <w:shd w:val="clear" w:color="auto" w:fill="auto"/>
        <w:jc w:val="center"/>
        <w:rPr>
          <w:kern w:val="2"/>
        </w:rPr>
      </w:pPr>
      <w:r w:rsidRPr="009F100E">
        <w:rPr>
          <w:b/>
          <w:bCs/>
          <w:kern w:val="2"/>
        </w:rPr>
        <w:t xml:space="preserve">Wynagrodzenie Wykonawcy </w:t>
      </w:r>
    </w:p>
    <w:p w14:paraId="2FF82107" w14:textId="3A7C39B7" w:rsidR="00EC00BF" w:rsidRPr="009F100E" w:rsidRDefault="00EC00BF" w:rsidP="00C47839">
      <w:pPr>
        <w:pStyle w:val="Teksttreci0"/>
        <w:numPr>
          <w:ilvl w:val="0"/>
          <w:numId w:val="7"/>
        </w:numPr>
        <w:shd w:val="clear" w:color="auto" w:fill="auto"/>
        <w:tabs>
          <w:tab w:val="left" w:pos="314"/>
        </w:tabs>
        <w:ind w:left="280" w:hanging="280"/>
        <w:rPr>
          <w:kern w:val="2"/>
        </w:rPr>
      </w:pPr>
      <w:r w:rsidRPr="009F100E">
        <w:rPr>
          <w:kern w:val="2"/>
        </w:rPr>
        <w:t>W</w:t>
      </w:r>
      <w:r w:rsidR="00C47839" w:rsidRPr="009F100E">
        <w:rPr>
          <w:kern w:val="2"/>
        </w:rPr>
        <w:t xml:space="preserve">artość wynagrodzenia Wykonawcy z tytułu </w:t>
      </w:r>
      <w:r w:rsidR="00CD02F6">
        <w:rPr>
          <w:kern w:val="2"/>
        </w:rPr>
        <w:t xml:space="preserve">należytej </w:t>
      </w:r>
      <w:r w:rsidR="00C47839" w:rsidRPr="009F100E">
        <w:rPr>
          <w:kern w:val="2"/>
        </w:rPr>
        <w:t xml:space="preserve">realizacji przedmiotu umowy </w:t>
      </w:r>
      <w:r w:rsidRPr="0011454D">
        <w:rPr>
          <w:kern w:val="2"/>
        </w:rPr>
        <w:t>wynosi</w:t>
      </w:r>
      <w:r w:rsidR="00C47839" w:rsidRPr="0011454D">
        <w:rPr>
          <w:kern w:val="2"/>
        </w:rPr>
        <w:t xml:space="preserve"> </w:t>
      </w:r>
      <w:r w:rsidR="00CD02F6" w:rsidRPr="0011454D">
        <w:rPr>
          <w:kern w:val="2"/>
        </w:rPr>
        <w:t xml:space="preserve">netto </w:t>
      </w:r>
      <w:r w:rsidR="00183485" w:rsidRPr="0011454D">
        <w:rPr>
          <w:kern w:val="2"/>
        </w:rPr>
        <w:t>………………</w:t>
      </w:r>
      <w:r w:rsidR="00C47839" w:rsidRPr="0011454D">
        <w:rPr>
          <w:kern w:val="2"/>
        </w:rPr>
        <w:t xml:space="preserve"> PLN</w:t>
      </w:r>
      <w:r w:rsidRPr="0011454D">
        <w:rPr>
          <w:kern w:val="2"/>
        </w:rPr>
        <w:t>.</w:t>
      </w:r>
      <w:r w:rsidR="00C47839" w:rsidRPr="0011454D">
        <w:rPr>
          <w:kern w:val="2"/>
        </w:rPr>
        <w:t xml:space="preserve"> </w:t>
      </w:r>
      <w:r w:rsidR="00CD02F6">
        <w:rPr>
          <w:kern w:val="2"/>
        </w:rPr>
        <w:br/>
      </w:r>
      <w:r w:rsidR="00C47839" w:rsidRPr="009F100E">
        <w:rPr>
          <w:kern w:val="2"/>
        </w:rPr>
        <w:t>(słownie: ........................................................</w:t>
      </w:r>
      <w:r w:rsidR="00C74B7D" w:rsidRPr="009F100E">
        <w:rPr>
          <w:kern w:val="2"/>
        </w:rPr>
        <w:t>PLN netto</w:t>
      </w:r>
      <w:r w:rsidR="0077347A">
        <w:rPr>
          <w:kern w:val="2"/>
        </w:rPr>
        <w:t>)</w:t>
      </w:r>
      <w:r w:rsidR="008F7668">
        <w:rPr>
          <w:kern w:val="2"/>
        </w:rPr>
        <w:t>.</w:t>
      </w:r>
    </w:p>
    <w:p w14:paraId="7C2A67D5" w14:textId="3EF7B0EC" w:rsidR="00C47839" w:rsidRDefault="008F7668" w:rsidP="00C47839">
      <w:pPr>
        <w:pStyle w:val="Teksttreci0"/>
        <w:numPr>
          <w:ilvl w:val="0"/>
          <w:numId w:val="7"/>
        </w:numPr>
        <w:shd w:val="clear" w:color="auto" w:fill="auto"/>
        <w:tabs>
          <w:tab w:val="left" w:pos="314"/>
        </w:tabs>
        <w:ind w:left="280" w:hanging="280"/>
        <w:rPr>
          <w:kern w:val="2"/>
        </w:rPr>
      </w:pPr>
      <w:r>
        <w:rPr>
          <w:kern w:val="2"/>
        </w:rPr>
        <w:t>Rozliczenia dokonywane będą comiesięcznie, w wysokości</w:t>
      </w:r>
      <w:r w:rsidR="00EC00BF" w:rsidRPr="009F100E">
        <w:rPr>
          <w:kern w:val="2"/>
        </w:rPr>
        <w:t xml:space="preserve"> 1/24 </w:t>
      </w:r>
      <w:r>
        <w:rPr>
          <w:kern w:val="2"/>
        </w:rPr>
        <w:t xml:space="preserve">wartości </w:t>
      </w:r>
      <w:r w:rsidR="00EC00BF" w:rsidRPr="009F100E">
        <w:rPr>
          <w:kern w:val="2"/>
        </w:rPr>
        <w:t xml:space="preserve">wynagrodzenia określonego w pkt. </w:t>
      </w:r>
      <w:r w:rsidR="00C07E3E">
        <w:rPr>
          <w:kern w:val="2"/>
        </w:rPr>
        <w:t>1</w:t>
      </w:r>
      <w:r>
        <w:rPr>
          <w:kern w:val="2"/>
        </w:rPr>
        <w:t>.</w:t>
      </w:r>
    </w:p>
    <w:p w14:paraId="0767CDDF" w14:textId="635B92B6" w:rsidR="008F7668" w:rsidRDefault="008F7668" w:rsidP="00C47839">
      <w:pPr>
        <w:pStyle w:val="Teksttreci0"/>
        <w:numPr>
          <w:ilvl w:val="0"/>
          <w:numId w:val="7"/>
        </w:numPr>
        <w:shd w:val="clear" w:color="auto" w:fill="auto"/>
        <w:tabs>
          <w:tab w:val="left" w:pos="314"/>
        </w:tabs>
        <w:ind w:left="280" w:hanging="280"/>
        <w:rPr>
          <w:kern w:val="2"/>
        </w:rPr>
      </w:pPr>
      <w:r>
        <w:rPr>
          <w:kern w:val="2"/>
        </w:rPr>
        <w:t>Zamawiający będzie dokonywał płatności na postawie faktur VAT, wystawionych przez wykonawcę w ostatnim dniu każdego miesiąca obowiązywania umowy.</w:t>
      </w:r>
    </w:p>
    <w:p w14:paraId="3689E679" w14:textId="79339D40" w:rsidR="008F7668" w:rsidRDefault="008F7668" w:rsidP="00C47839">
      <w:pPr>
        <w:pStyle w:val="Teksttreci0"/>
        <w:numPr>
          <w:ilvl w:val="0"/>
          <w:numId w:val="7"/>
        </w:numPr>
        <w:shd w:val="clear" w:color="auto" w:fill="auto"/>
        <w:tabs>
          <w:tab w:val="left" w:pos="314"/>
        </w:tabs>
        <w:ind w:left="280" w:hanging="280"/>
        <w:rPr>
          <w:kern w:val="2"/>
        </w:rPr>
      </w:pPr>
      <w:r>
        <w:rPr>
          <w:kern w:val="2"/>
        </w:rPr>
        <w:t>Do wynagrodzenia, o którym mowa ust. 1 i 2, doliczany będzie podatek od towarów i usług (VAT), zgodnie z przepisami obowiązującymi w dniu wystawienia faktury VAT.</w:t>
      </w:r>
    </w:p>
    <w:p w14:paraId="4808ACC2" w14:textId="76181D87" w:rsidR="007A3628" w:rsidRDefault="008F7668" w:rsidP="007A3628">
      <w:pPr>
        <w:pStyle w:val="Teksttreci0"/>
        <w:numPr>
          <w:ilvl w:val="0"/>
          <w:numId w:val="7"/>
        </w:numPr>
        <w:shd w:val="clear" w:color="auto" w:fill="auto"/>
        <w:tabs>
          <w:tab w:val="left" w:pos="314"/>
        </w:tabs>
        <w:ind w:left="280" w:hanging="280"/>
        <w:rPr>
          <w:kern w:val="2"/>
        </w:rPr>
      </w:pPr>
      <w:r>
        <w:rPr>
          <w:kern w:val="2"/>
        </w:rPr>
        <w:t xml:space="preserve">Wynagrodzenie będzie płatne miesięcznie, z dołu, w terminie 14 dni </w:t>
      </w:r>
      <w:r w:rsidR="007A3628">
        <w:rPr>
          <w:kern w:val="2"/>
        </w:rPr>
        <w:t>od dnia doręczenia Zamawiającemu prawidłowo wystawionej faktury VAT, na rachunek bankowy Wykonany podany na fakturze.</w:t>
      </w:r>
    </w:p>
    <w:p w14:paraId="2E96CF15" w14:textId="2C5D72BA" w:rsidR="007A3628" w:rsidRDefault="007A3628" w:rsidP="007A3628">
      <w:pPr>
        <w:pStyle w:val="Teksttreci0"/>
        <w:numPr>
          <w:ilvl w:val="0"/>
          <w:numId w:val="7"/>
        </w:numPr>
        <w:shd w:val="clear" w:color="auto" w:fill="auto"/>
        <w:tabs>
          <w:tab w:val="left" w:pos="314"/>
        </w:tabs>
        <w:ind w:left="280" w:hanging="280"/>
        <w:rPr>
          <w:kern w:val="2"/>
        </w:rPr>
      </w:pPr>
      <w:r>
        <w:rPr>
          <w:kern w:val="2"/>
        </w:rPr>
        <w:t xml:space="preserve">Za dzień dokonania płatności przyjmuje się dzień obciążenia rachunku bankowego Zamawiającego. Za okres </w:t>
      </w:r>
      <w:r w:rsidR="006D630C" w:rsidRPr="006D630C">
        <w:rPr>
          <w:kern w:val="2"/>
        </w:rPr>
        <w:t xml:space="preserve">zwłoki </w:t>
      </w:r>
      <w:r>
        <w:rPr>
          <w:kern w:val="2"/>
        </w:rPr>
        <w:t>zapłaty Wykonawcy należą się odsetki ustawowe.</w:t>
      </w:r>
    </w:p>
    <w:p w14:paraId="4C57A58F" w14:textId="2ECFD912" w:rsidR="007A3628" w:rsidRPr="007A3628" w:rsidRDefault="007A3628" w:rsidP="007A3628">
      <w:pPr>
        <w:pStyle w:val="Teksttreci0"/>
        <w:numPr>
          <w:ilvl w:val="0"/>
          <w:numId w:val="7"/>
        </w:numPr>
        <w:shd w:val="clear" w:color="auto" w:fill="auto"/>
        <w:tabs>
          <w:tab w:val="left" w:pos="314"/>
        </w:tabs>
        <w:ind w:left="280" w:hanging="280"/>
        <w:rPr>
          <w:kern w:val="2"/>
        </w:rPr>
      </w:pPr>
      <w:r>
        <w:rPr>
          <w:kern w:val="2"/>
        </w:rPr>
        <w:t>Zamawiający zastrzega sobie prawo do potrącenia</w:t>
      </w:r>
      <w:r w:rsidRPr="00F109C8">
        <w:rPr>
          <w:color w:val="FF0000"/>
          <w:kern w:val="2"/>
        </w:rPr>
        <w:t xml:space="preserve"> </w:t>
      </w:r>
      <w:r w:rsidR="00F109C8" w:rsidRPr="006D630C">
        <w:rPr>
          <w:kern w:val="2"/>
        </w:rPr>
        <w:t>z</w:t>
      </w:r>
      <w:r w:rsidR="00F109C8" w:rsidRPr="00F109C8">
        <w:rPr>
          <w:color w:val="FF0000"/>
          <w:kern w:val="2"/>
        </w:rPr>
        <w:t xml:space="preserve"> </w:t>
      </w:r>
      <w:r>
        <w:rPr>
          <w:kern w:val="2"/>
        </w:rPr>
        <w:t>wynagrodzenia Wykonawcy kwot wynikających z treści §9</w:t>
      </w:r>
      <w:r w:rsidR="000B157E">
        <w:rPr>
          <w:kern w:val="2"/>
        </w:rPr>
        <w:t>.</w:t>
      </w:r>
    </w:p>
    <w:p w14:paraId="3AAF5BDB" w14:textId="77777777" w:rsidR="00C47839" w:rsidRPr="009F100E" w:rsidRDefault="00C47839" w:rsidP="00C47839">
      <w:pPr>
        <w:pStyle w:val="Teksttreci0"/>
        <w:shd w:val="clear" w:color="auto" w:fill="auto"/>
        <w:tabs>
          <w:tab w:val="left" w:pos="314"/>
        </w:tabs>
        <w:ind w:left="280"/>
        <w:rPr>
          <w:kern w:val="2"/>
        </w:rPr>
      </w:pPr>
    </w:p>
    <w:p w14:paraId="7463B959" w14:textId="77777777" w:rsidR="00C47839" w:rsidRPr="009F100E" w:rsidRDefault="00C47839" w:rsidP="00C47839">
      <w:pPr>
        <w:pStyle w:val="Nagwek10"/>
        <w:shd w:val="clear" w:color="auto" w:fill="auto"/>
        <w:ind w:right="260"/>
        <w:rPr>
          <w:kern w:val="2"/>
        </w:rPr>
      </w:pPr>
      <w:bookmarkStart w:id="10" w:name="bookmark11"/>
      <w:r w:rsidRPr="009F100E">
        <w:rPr>
          <w:kern w:val="2"/>
        </w:rPr>
        <w:t>§</w:t>
      </w:r>
      <w:bookmarkEnd w:id="10"/>
      <w:r w:rsidRPr="009F100E">
        <w:rPr>
          <w:kern w:val="2"/>
        </w:rPr>
        <w:t>7</w:t>
      </w:r>
    </w:p>
    <w:p w14:paraId="30CA6E8A" w14:textId="77777777" w:rsidR="00C47839" w:rsidRPr="009F100E" w:rsidRDefault="00C47839" w:rsidP="00C47839">
      <w:pPr>
        <w:pStyle w:val="Teksttreci0"/>
        <w:shd w:val="clear" w:color="auto" w:fill="auto"/>
        <w:ind w:right="260"/>
        <w:jc w:val="center"/>
        <w:rPr>
          <w:kern w:val="2"/>
        </w:rPr>
      </w:pPr>
      <w:r w:rsidRPr="009F100E">
        <w:rPr>
          <w:b/>
          <w:bCs/>
          <w:kern w:val="2"/>
        </w:rPr>
        <w:t>Warunki udostępnienia Wykonawcy zaplecza technicznego Zamawiającego w celu realizacji niniejszej umowy</w:t>
      </w:r>
    </w:p>
    <w:p w14:paraId="60FF6A7D" w14:textId="7A08DD9A" w:rsidR="00C47839" w:rsidRPr="009F100E" w:rsidRDefault="00C47839" w:rsidP="00C47839">
      <w:pPr>
        <w:pStyle w:val="Teksttreci0"/>
        <w:numPr>
          <w:ilvl w:val="0"/>
          <w:numId w:val="8"/>
        </w:numPr>
        <w:shd w:val="clear" w:color="auto" w:fill="auto"/>
        <w:tabs>
          <w:tab w:val="left" w:pos="357"/>
        </w:tabs>
        <w:ind w:left="360" w:hanging="360"/>
        <w:rPr>
          <w:kern w:val="2"/>
        </w:rPr>
      </w:pPr>
      <w:r w:rsidRPr="009F100E">
        <w:rPr>
          <w:kern w:val="2"/>
        </w:rPr>
        <w:t>Wykonawca jest zobowiązany do zawarcia na okres 24 miesięcy, równolegle do czasu trwania umowy o świadczeniu ww</w:t>
      </w:r>
      <w:r w:rsidR="008E5925" w:rsidRPr="009F100E">
        <w:rPr>
          <w:kern w:val="2"/>
        </w:rPr>
        <w:t>.</w:t>
      </w:r>
      <w:r w:rsidR="008E5925">
        <w:rPr>
          <w:kern w:val="2"/>
        </w:rPr>
        <w:t> </w:t>
      </w:r>
      <w:r w:rsidRPr="009F100E">
        <w:rPr>
          <w:kern w:val="2"/>
        </w:rPr>
        <w:t xml:space="preserve">napraw z MZK Bydgoszcz Sp. z o.o. </w:t>
      </w:r>
      <w:r w:rsidR="00C74B7D" w:rsidRPr="009F100E">
        <w:rPr>
          <w:kern w:val="2"/>
        </w:rPr>
        <w:t xml:space="preserve">porozumienie lub </w:t>
      </w:r>
      <w:r w:rsidRPr="009F100E">
        <w:rPr>
          <w:kern w:val="2"/>
        </w:rPr>
        <w:t>umow</w:t>
      </w:r>
      <w:r w:rsidR="00C74B7D" w:rsidRPr="009F100E">
        <w:rPr>
          <w:kern w:val="2"/>
        </w:rPr>
        <w:t>ę</w:t>
      </w:r>
      <w:r w:rsidRPr="009F100E">
        <w:rPr>
          <w:kern w:val="2"/>
        </w:rPr>
        <w:t xml:space="preserve"> dzierżawy</w:t>
      </w:r>
      <w:r w:rsidR="00C74B7D" w:rsidRPr="009F100E">
        <w:rPr>
          <w:kern w:val="2"/>
        </w:rPr>
        <w:t xml:space="preserve"> na korzystanie z</w:t>
      </w:r>
      <w:r w:rsidR="00AA7A86">
        <w:rPr>
          <w:kern w:val="2"/>
        </w:rPr>
        <w:t xml:space="preserve"> </w:t>
      </w:r>
      <w:r w:rsidRPr="009F100E">
        <w:rPr>
          <w:kern w:val="2"/>
        </w:rPr>
        <w:t>zaplecza technicznego</w:t>
      </w:r>
      <w:r w:rsidR="00C74B7D" w:rsidRPr="009F100E">
        <w:rPr>
          <w:kern w:val="2"/>
        </w:rPr>
        <w:t>.</w:t>
      </w:r>
    </w:p>
    <w:p w14:paraId="78B2BECD" w14:textId="77777777" w:rsidR="00C47839" w:rsidRPr="009F100E" w:rsidRDefault="00C47839" w:rsidP="00C47839">
      <w:pPr>
        <w:pStyle w:val="Teksttreci0"/>
        <w:shd w:val="clear" w:color="auto" w:fill="auto"/>
        <w:tabs>
          <w:tab w:val="left" w:pos="357"/>
        </w:tabs>
        <w:ind w:left="360"/>
        <w:rPr>
          <w:kern w:val="2"/>
        </w:rPr>
      </w:pPr>
    </w:p>
    <w:p w14:paraId="7C4EC4BE" w14:textId="77777777" w:rsidR="00C47839" w:rsidRPr="009F100E" w:rsidRDefault="00C47839" w:rsidP="008E5925">
      <w:pPr>
        <w:pStyle w:val="Nagwek10"/>
        <w:keepNext/>
        <w:keepLines/>
        <w:widowControl/>
        <w:shd w:val="clear" w:color="auto" w:fill="auto"/>
        <w:rPr>
          <w:kern w:val="2"/>
        </w:rPr>
      </w:pPr>
      <w:bookmarkStart w:id="11" w:name="bookmark12"/>
      <w:r w:rsidRPr="009F100E">
        <w:rPr>
          <w:kern w:val="2"/>
        </w:rPr>
        <w:t>§</w:t>
      </w:r>
      <w:bookmarkEnd w:id="11"/>
      <w:r w:rsidRPr="009F100E">
        <w:rPr>
          <w:kern w:val="2"/>
        </w:rPr>
        <w:t>8</w:t>
      </w:r>
    </w:p>
    <w:p w14:paraId="74DE9A0B" w14:textId="77777777" w:rsidR="00C47839" w:rsidRPr="009F100E" w:rsidRDefault="00C47839" w:rsidP="008E5925">
      <w:pPr>
        <w:pStyle w:val="Teksttreci0"/>
        <w:keepNext/>
        <w:keepLines/>
        <w:widowControl/>
        <w:shd w:val="clear" w:color="auto" w:fill="auto"/>
        <w:jc w:val="center"/>
        <w:rPr>
          <w:kern w:val="2"/>
        </w:rPr>
      </w:pPr>
      <w:r w:rsidRPr="009F100E">
        <w:rPr>
          <w:b/>
          <w:bCs/>
          <w:kern w:val="2"/>
        </w:rPr>
        <w:t>Zasady zgłaszania uszkodzeń i przekazywania wagonów Wykonawcy</w:t>
      </w:r>
    </w:p>
    <w:p w14:paraId="1AC87CED" w14:textId="77777777" w:rsidR="00C47839" w:rsidRPr="009F100E" w:rsidRDefault="00C47839" w:rsidP="008E5925">
      <w:pPr>
        <w:pStyle w:val="Teksttreci0"/>
        <w:keepNext/>
        <w:keepLines/>
        <w:widowControl/>
        <w:numPr>
          <w:ilvl w:val="0"/>
          <w:numId w:val="9"/>
        </w:numPr>
        <w:shd w:val="clear" w:color="auto" w:fill="auto"/>
        <w:tabs>
          <w:tab w:val="left" w:pos="357"/>
        </w:tabs>
        <w:ind w:left="360" w:hanging="360"/>
        <w:rPr>
          <w:kern w:val="2"/>
        </w:rPr>
      </w:pPr>
      <w:r w:rsidRPr="009F100E">
        <w:rPr>
          <w:kern w:val="2"/>
        </w:rPr>
        <w:t>Zasady ogólne.</w:t>
      </w:r>
    </w:p>
    <w:p w14:paraId="186D5D5A" w14:textId="5D250F19" w:rsidR="00C47839" w:rsidRPr="009F100E" w:rsidRDefault="00C47839" w:rsidP="008E5925">
      <w:pPr>
        <w:pStyle w:val="Teksttreci0"/>
        <w:keepNext/>
        <w:keepLines/>
        <w:widowControl/>
        <w:numPr>
          <w:ilvl w:val="0"/>
          <w:numId w:val="10"/>
        </w:numPr>
        <w:shd w:val="clear" w:color="auto" w:fill="auto"/>
        <w:tabs>
          <w:tab w:val="left" w:pos="793"/>
        </w:tabs>
        <w:ind w:left="660" w:hanging="260"/>
        <w:rPr>
          <w:kern w:val="2"/>
        </w:rPr>
      </w:pPr>
      <w:r w:rsidRPr="009F100E">
        <w:rPr>
          <w:kern w:val="2"/>
        </w:rPr>
        <w:t>Decyzję o miejscu, sposobie i terminie wykonania wszelkich czynności związanych z technicznym utrzymaniem wagonów podejmuje Wykonawca</w:t>
      </w:r>
      <w:r w:rsidR="006D630C">
        <w:rPr>
          <w:kern w:val="2"/>
        </w:rPr>
        <w:t>.</w:t>
      </w:r>
    </w:p>
    <w:p w14:paraId="26CD6CAF" w14:textId="77777777" w:rsidR="00C47839" w:rsidRPr="003F2742" w:rsidRDefault="00C47839" w:rsidP="00C47839">
      <w:pPr>
        <w:pStyle w:val="Teksttreci0"/>
        <w:numPr>
          <w:ilvl w:val="0"/>
          <w:numId w:val="10"/>
        </w:numPr>
        <w:shd w:val="clear" w:color="auto" w:fill="auto"/>
        <w:tabs>
          <w:tab w:val="left" w:pos="793"/>
        </w:tabs>
        <w:ind w:left="660" w:hanging="260"/>
        <w:rPr>
          <w:kern w:val="2"/>
        </w:rPr>
      </w:pPr>
      <w:r w:rsidRPr="003F2742">
        <w:rPr>
          <w:kern w:val="2"/>
        </w:rPr>
        <w:t>Zamawiający przewiduje przekazanie wagonów na podstawie protokołu zdawczo - odbiorczego. Protokół będzie sporządzony podczas przeglądu OC, po zjeździe wagonu do zajezdni, po zakończeniu realizacji pracy przewozowej w dniu poprzedzającym termin rozpoczęcia realizacji umowy. Wzór protokołu uzgodnią Strony umowy po jej podpisaniu, według poniższych zasad.</w:t>
      </w:r>
    </w:p>
    <w:p w14:paraId="31CF2B39" w14:textId="77777777" w:rsidR="00C47839" w:rsidRPr="003F2742" w:rsidRDefault="00C47839" w:rsidP="00C47839">
      <w:pPr>
        <w:pStyle w:val="Teksttreci0"/>
        <w:numPr>
          <w:ilvl w:val="0"/>
          <w:numId w:val="11"/>
        </w:numPr>
        <w:shd w:val="clear" w:color="auto" w:fill="auto"/>
        <w:ind w:left="993" w:hanging="273"/>
        <w:rPr>
          <w:kern w:val="2"/>
        </w:rPr>
      </w:pPr>
      <w:r w:rsidRPr="003F2742">
        <w:rPr>
          <w:kern w:val="2"/>
        </w:rPr>
        <w:t xml:space="preserve">Za wagon sprawny zostaje uznany ten wagon, który w dniu poprzedzającym termin rozpoczęcia realizacji umowy </w:t>
      </w:r>
      <w:r w:rsidRPr="003F2742">
        <w:rPr>
          <w:kern w:val="2"/>
        </w:rPr>
        <w:lastRenderedPageBreak/>
        <w:t>został wystawiony do obsługi linii i zjechał po zakończeniu pracy. Obowiązek wykonania wszelkich napraw wynikających z eksploatacji (odpisane przez motorniczego lub wykryte podczas OC) przechodzi na Wykonawcę.</w:t>
      </w:r>
    </w:p>
    <w:p w14:paraId="044590F7" w14:textId="341CE972" w:rsidR="00C07E3E" w:rsidRPr="003F2742" w:rsidRDefault="00C47839" w:rsidP="00C07E3E">
      <w:pPr>
        <w:pStyle w:val="Teksttreci0"/>
        <w:numPr>
          <w:ilvl w:val="0"/>
          <w:numId w:val="11"/>
        </w:numPr>
        <w:shd w:val="clear" w:color="auto" w:fill="auto"/>
        <w:ind w:left="993" w:hanging="273"/>
        <w:rPr>
          <w:kern w:val="2"/>
        </w:rPr>
      </w:pPr>
      <w:r w:rsidRPr="003F2742">
        <w:rPr>
          <w:kern w:val="2"/>
        </w:rPr>
        <w:t xml:space="preserve">Za wagon niesprawny zostaje uznany ten wagon, który w dniu poprzedzającym termin rozpoczęcia realizacji umowy nie został wystawiony do obsługi linii z powodu usterek lub uszkodzeń oraz nie został naprawiony. </w:t>
      </w:r>
    </w:p>
    <w:p w14:paraId="064587DD" w14:textId="77777777" w:rsidR="00C47839" w:rsidRPr="009F100E" w:rsidRDefault="00C47839" w:rsidP="00C47839">
      <w:pPr>
        <w:pStyle w:val="Teksttreci0"/>
        <w:numPr>
          <w:ilvl w:val="0"/>
          <w:numId w:val="9"/>
        </w:numPr>
        <w:shd w:val="clear" w:color="auto" w:fill="auto"/>
        <w:tabs>
          <w:tab w:val="left" w:pos="360"/>
        </w:tabs>
        <w:jc w:val="left"/>
        <w:rPr>
          <w:kern w:val="2"/>
        </w:rPr>
      </w:pPr>
      <w:r w:rsidRPr="009F100E">
        <w:rPr>
          <w:kern w:val="2"/>
        </w:rPr>
        <w:t>Awarie.</w:t>
      </w:r>
    </w:p>
    <w:p w14:paraId="3479E54E" w14:textId="2E7714AE" w:rsidR="00C47839" w:rsidRPr="009F100E" w:rsidRDefault="00C47839" w:rsidP="00C47839">
      <w:pPr>
        <w:pStyle w:val="Teksttreci0"/>
        <w:numPr>
          <w:ilvl w:val="0"/>
          <w:numId w:val="14"/>
        </w:numPr>
        <w:shd w:val="clear" w:color="auto" w:fill="auto"/>
        <w:tabs>
          <w:tab w:val="left" w:pos="693"/>
        </w:tabs>
        <w:ind w:left="720" w:hanging="340"/>
        <w:rPr>
          <w:kern w:val="2"/>
        </w:rPr>
      </w:pPr>
      <w:r w:rsidRPr="009F100E">
        <w:rPr>
          <w:kern w:val="2"/>
        </w:rPr>
        <w:t xml:space="preserve">Zamawiający niezwłocznie powiadomi </w:t>
      </w:r>
      <w:r w:rsidRPr="006D630C">
        <w:rPr>
          <w:kern w:val="2"/>
        </w:rPr>
        <w:t>pisemnie</w:t>
      </w:r>
      <w:r w:rsidR="00DC7118" w:rsidRPr="006D630C">
        <w:rPr>
          <w:rFonts w:cs="Lucida Grande"/>
          <w:kern w:val="2"/>
        </w:rPr>
        <w:t xml:space="preserve"> lub pocztą elektroniczną</w:t>
      </w:r>
      <w:r w:rsidRPr="006D630C">
        <w:rPr>
          <w:kern w:val="2"/>
        </w:rPr>
        <w:t xml:space="preserve"> </w:t>
      </w:r>
      <w:r w:rsidRPr="009F100E">
        <w:rPr>
          <w:kern w:val="2"/>
        </w:rPr>
        <w:t>Wykonawcę o stwierdzonych wszelkich nieprawidłowościach w</w:t>
      </w:r>
      <w:r w:rsidR="00D97075">
        <w:rPr>
          <w:kern w:val="2"/>
        </w:rPr>
        <w:t> </w:t>
      </w:r>
      <w:r w:rsidRPr="009F100E">
        <w:rPr>
          <w:kern w:val="2"/>
        </w:rPr>
        <w:t>funkcjonowaniu wagonu, stwierdzonych przez niego. Zawiadomienia mogą mieć miejsce w trybie 24 h/dobę, przez 365 dni w roku (w roku przestępnym 366 dni);</w:t>
      </w:r>
    </w:p>
    <w:p w14:paraId="435EA7C5" w14:textId="77777777" w:rsidR="00C47839" w:rsidRPr="009F100E" w:rsidRDefault="00C47839" w:rsidP="00C47839">
      <w:pPr>
        <w:pStyle w:val="Teksttreci0"/>
        <w:numPr>
          <w:ilvl w:val="0"/>
          <w:numId w:val="14"/>
        </w:numPr>
        <w:shd w:val="clear" w:color="auto" w:fill="auto"/>
        <w:tabs>
          <w:tab w:val="left" w:pos="693"/>
        </w:tabs>
        <w:ind w:left="720" w:hanging="340"/>
        <w:rPr>
          <w:kern w:val="2"/>
        </w:rPr>
      </w:pPr>
      <w:r w:rsidRPr="009F100E">
        <w:rPr>
          <w:kern w:val="2"/>
        </w:rPr>
        <w:t>Awarie podczas wykonywania zadań przewozowych.</w:t>
      </w:r>
    </w:p>
    <w:p w14:paraId="21570084" w14:textId="77777777" w:rsidR="00C47839" w:rsidRPr="009F100E" w:rsidRDefault="00C47839" w:rsidP="00C47839">
      <w:pPr>
        <w:pStyle w:val="Teksttreci0"/>
        <w:numPr>
          <w:ilvl w:val="0"/>
          <w:numId w:val="15"/>
        </w:numPr>
        <w:shd w:val="clear" w:color="auto" w:fill="auto"/>
        <w:tabs>
          <w:tab w:val="left" w:pos="1023"/>
        </w:tabs>
        <w:ind w:left="1000" w:hanging="280"/>
        <w:rPr>
          <w:kern w:val="2"/>
        </w:rPr>
      </w:pPr>
      <w:r w:rsidRPr="009F100E">
        <w:rPr>
          <w:kern w:val="2"/>
        </w:rPr>
        <w:t xml:space="preserve">O przypadku stwierdzenia awarii podczas wykonywania zadań przewozowych, Wykonawca zostanie niezwłocznie zawiadomiony telefonicznie lub </w:t>
      </w:r>
      <w:r w:rsidR="00D33682" w:rsidRPr="009F100E">
        <w:rPr>
          <w:kern w:val="2"/>
        </w:rPr>
        <w:t>pocztą elektroniczną</w:t>
      </w:r>
      <w:r w:rsidRPr="009F100E">
        <w:rPr>
          <w:kern w:val="2"/>
        </w:rPr>
        <w:t xml:space="preserve"> przez Zamawiającego;</w:t>
      </w:r>
    </w:p>
    <w:p w14:paraId="21BB9A87" w14:textId="77777777" w:rsidR="00C47839" w:rsidRPr="009F100E" w:rsidRDefault="00C47839" w:rsidP="00C47839">
      <w:pPr>
        <w:pStyle w:val="Teksttreci0"/>
        <w:numPr>
          <w:ilvl w:val="0"/>
          <w:numId w:val="15"/>
        </w:numPr>
        <w:shd w:val="clear" w:color="auto" w:fill="auto"/>
        <w:tabs>
          <w:tab w:val="left" w:pos="1023"/>
        </w:tabs>
        <w:ind w:left="1000" w:hanging="280"/>
        <w:rPr>
          <w:kern w:val="2"/>
        </w:rPr>
      </w:pPr>
      <w:r w:rsidRPr="009F100E">
        <w:rPr>
          <w:kern w:val="2"/>
        </w:rPr>
        <w:t>W przypadku awarii powodującej zatrzymanie ruchu i uniemożliwiającej wykonywanie zadań przewozowych, motorniczy Zamawiającego, sam lub przy udziale służb nadzoru ruchu Zamawiającego, decyduje o zjeździe awaryjnym lub holowaniu innym tramwajem do najbliższej pętli bądź zajezdni;</w:t>
      </w:r>
    </w:p>
    <w:p w14:paraId="3523E6F7" w14:textId="77777777" w:rsidR="00C47839" w:rsidRPr="009F100E" w:rsidRDefault="00C47839" w:rsidP="00C47839">
      <w:pPr>
        <w:pStyle w:val="Teksttreci0"/>
        <w:numPr>
          <w:ilvl w:val="0"/>
          <w:numId w:val="15"/>
        </w:numPr>
        <w:shd w:val="clear" w:color="auto" w:fill="auto"/>
        <w:tabs>
          <w:tab w:val="left" w:pos="1023"/>
        </w:tabs>
        <w:ind w:left="1000" w:hanging="280"/>
        <w:rPr>
          <w:kern w:val="2"/>
        </w:rPr>
      </w:pPr>
      <w:r w:rsidRPr="009F100E">
        <w:rPr>
          <w:kern w:val="2"/>
        </w:rPr>
        <w:t>Wykonawca może dokonać naprawy poza bazą Zamawiającego, np. na pętli lub krańcówce, o ile nie zakłóci to ruchu pozostałych wagonów. O podjęciu decyzji interwencji poza bazą Zamawiającego oraz o usunięciu niesprawności Wykonawca niezwłocznie powiadomi Zamawiającego;</w:t>
      </w:r>
    </w:p>
    <w:p w14:paraId="3D6054DE" w14:textId="03C647B9" w:rsidR="00C47839" w:rsidRPr="009F100E" w:rsidRDefault="00C47839" w:rsidP="00C47839">
      <w:pPr>
        <w:pStyle w:val="Teksttreci0"/>
        <w:numPr>
          <w:ilvl w:val="0"/>
          <w:numId w:val="15"/>
        </w:numPr>
        <w:shd w:val="clear" w:color="auto" w:fill="auto"/>
        <w:tabs>
          <w:tab w:val="left" w:pos="1023"/>
        </w:tabs>
        <w:ind w:left="1000" w:hanging="280"/>
        <w:rPr>
          <w:kern w:val="2"/>
        </w:rPr>
      </w:pPr>
      <w:r w:rsidRPr="009F100E">
        <w:rPr>
          <w:kern w:val="2"/>
        </w:rPr>
        <w:t xml:space="preserve">W przypadku, gdy stwierdzona przez motorniczego usterka nie powoduje konieczności wyłączenia wagonu </w:t>
      </w:r>
      <w:r w:rsidR="00D97075" w:rsidRPr="009F100E">
        <w:rPr>
          <w:kern w:val="2"/>
        </w:rPr>
        <w:t>z</w:t>
      </w:r>
      <w:r w:rsidR="00D97075">
        <w:rPr>
          <w:kern w:val="2"/>
        </w:rPr>
        <w:t> </w:t>
      </w:r>
      <w:r w:rsidRPr="009F100E">
        <w:rPr>
          <w:kern w:val="2"/>
        </w:rPr>
        <w:t>eksploatacji, zgłoszenie powinno nastąpić nie później niż w momencie zjazdu wagonu do bazy Zamawiającego, p</w:t>
      </w:r>
      <w:r w:rsidR="009A0545">
        <w:rPr>
          <w:kern w:val="2"/>
        </w:rPr>
        <w:t>o zakończeniu pracy przewozowej</w:t>
      </w:r>
      <w:r w:rsidR="00C07E3E">
        <w:rPr>
          <w:kern w:val="2"/>
        </w:rPr>
        <w:t>.</w:t>
      </w:r>
    </w:p>
    <w:p w14:paraId="33A498E6" w14:textId="77777777" w:rsidR="00C47839" w:rsidRPr="009F100E" w:rsidRDefault="00C47839" w:rsidP="00C47839">
      <w:pPr>
        <w:pStyle w:val="Teksttreci0"/>
        <w:numPr>
          <w:ilvl w:val="0"/>
          <w:numId w:val="9"/>
        </w:numPr>
        <w:shd w:val="clear" w:color="auto" w:fill="auto"/>
        <w:tabs>
          <w:tab w:val="left" w:pos="360"/>
        </w:tabs>
        <w:jc w:val="left"/>
        <w:rPr>
          <w:kern w:val="2"/>
        </w:rPr>
      </w:pPr>
      <w:r w:rsidRPr="009F100E">
        <w:rPr>
          <w:kern w:val="2"/>
        </w:rPr>
        <w:t>Kolizje i dewastacje.</w:t>
      </w:r>
    </w:p>
    <w:p w14:paraId="4C8A77A3" w14:textId="7665D7A8" w:rsidR="00C47839" w:rsidRPr="009F100E" w:rsidRDefault="00C47839" w:rsidP="00C47839">
      <w:pPr>
        <w:pStyle w:val="Teksttreci0"/>
        <w:shd w:val="clear" w:color="auto" w:fill="auto"/>
        <w:ind w:left="360" w:firstLine="20"/>
        <w:rPr>
          <w:kern w:val="2"/>
        </w:rPr>
      </w:pPr>
      <w:r w:rsidRPr="009F100E">
        <w:rPr>
          <w:kern w:val="2"/>
        </w:rPr>
        <w:t>W przypadku stwierdzenia przez Wykonawcę uszkodzenia wagonu w wyniku kolizji lub dewastacji, Wykonawca niezwłocznie informuje o powyższym Zamawiającego i ma prawo wystąpić z wnioskiem o wyłączenie wagonu z eksploatacji w celu wykonania naprawy</w:t>
      </w:r>
      <w:r w:rsidR="00C74B7D" w:rsidRPr="009F100E">
        <w:rPr>
          <w:kern w:val="2"/>
        </w:rPr>
        <w:t xml:space="preserve">. </w:t>
      </w:r>
      <w:r w:rsidRPr="009F100E">
        <w:rPr>
          <w:kern w:val="2"/>
        </w:rPr>
        <w:t>W przypadku, gdy zakres uszkodzeń nie zagraża bezpieczeństwu ruchu oraz gdy dalsza eksploatacja wagonu nie ma wpływu na zwiększenie się zakresu uszkodzenia i nie powoduje konieczności wyłączenia wagonu z</w:t>
      </w:r>
      <w:r w:rsidR="00D97075">
        <w:rPr>
          <w:kern w:val="2"/>
        </w:rPr>
        <w:t> </w:t>
      </w:r>
      <w:r w:rsidRPr="009F100E">
        <w:rPr>
          <w:kern w:val="2"/>
        </w:rPr>
        <w:t>eksploatacji, decyzję o wyłączeniu z ruchu podejmuje Zamawiający na swoją odpowiedzialność. Do czasu podjęcia decyzji przez Zamawiającego wagon uznany jest jako niesprawny technicznie z przyczyn leżących po stronie Zamawiającego.</w:t>
      </w:r>
    </w:p>
    <w:p w14:paraId="771C7803" w14:textId="77777777" w:rsidR="00C47839" w:rsidRPr="009F100E" w:rsidRDefault="00C47839" w:rsidP="00C47839">
      <w:pPr>
        <w:pStyle w:val="Teksttreci0"/>
        <w:numPr>
          <w:ilvl w:val="0"/>
          <w:numId w:val="9"/>
        </w:numPr>
        <w:shd w:val="clear" w:color="auto" w:fill="auto"/>
        <w:tabs>
          <w:tab w:val="left" w:pos="360"/>
        </w:tabs>
        <w:jc w:val="left"/>
        <w:rPr>
          <w:kern w:val="2"/>
        </w:rPr>
      </w:pPr>
      <w:r w:rsidRPr="009F100E">
        <w:rPr>
          <w:kern w:val="2"/>
        </w:rPr>
        <w:t>Strony, na 14 dni przed terminem rozpoczęcia realizacji przedmiotowej usługi, przekażą:</w:t>
      </w:r>
    </w:p>
    <w:p w14:paraId="1A34F617" w14:textId="6F4A19A0" w:rsidR="00C47839" w:rsidRPr="009F100E" w:rsidRDefault="00C47839" w:rsidP="00C47839">
      <w:pPr>
        <w:pStyle w:val="Teksttreci0"/>
        <w:numPr>
          <w:ilvl w:val="0"/>
          <w:numId w:val="16"/>
        </w:numPr>
        <w:shd w:val="clear" w:color="auto" w:fill="auto"/>
        <w:tabs>
          <w:tab w:val="left" w:pos="693"/>
        </w:tabs>
        <w:ind w:left="720" w:hanging="340"/>
        <w:rPr>
          <w:kern w:val="2"/>
        </w:rPr>
      </w:pPr>
      <w:r w:rsidRPr="009F100E">
        <w:rPr>
          <w:kern w:val="2"/>
        </w:rPr>
        <w:t>wykaz osób upoważnionych przez Zamawiającego (imię, nazw</w:t>
      </w:r>
      <w:r w:rsidR="00A35B8C" w:rsidRPr="009F100E">
        <w:rPr>
          <w:kern w:val="2"/>
        </w:rPr>
        <w:t xml:space="preserve">isko, stanowisko, nr telefonu, </w:t>
      </w:r>
      <w:r w:rsidRPr="009F100E">
        <w:rPr>
          <w:kern w:val="2"/>
        </w:rPr>
        <w:t>poczty elektronicznej) do</w:t>
      </w:r>
      <w:r w:rsidR="00D97075">
        <w:rPr>
          <w:kern w:val="2"/>
        </w:rPr>
        <w:t> </w:t>
      </w:r>
      <w:r w:rsidRPr="009F100E">
        <w:rPr>
          <w:kern w:val="2"/>
        </w:rPr>
        <w:t>zgłaszania uszkodzeń, przyjmowania informacji o wykonaniu naprawy poza bazą Zamawiającego, podejmowania decyzji o zjeździe lub holowaniu do bazy Zamawiającego, powiadamiania o stwierdzonych uszkodzeniach wagonu na</w:t>
      </w:r>
      <w:r w:rsidR="00D97075">
        <w:rPr>
          <w:kern w:val="2"/>
        </w:rPr>
        <w:t> </w:t>
      </w:r>
      <w:r w:rsidRPr="009F100E">
        <w:rPr>
          <w:kern w:val="2"/>
        </w:rPr>
        <w:t>terenie bazy Zamawiającego, przekazywania i odbioru wagonu protokołem do i od Wykonawcy, konieczności przeprowadzenia badań technicznych i ich wyniku, terminie i zakresie wykonania napraw powypadkowych i usunięcia dewastacji.</w:t>
      </w:r>
    </w:p>
    <w:p w14:paraId="0EEEBAB5" w14:textId="77777777" w:rsidR="00C47839" w:rsidRPr="009F100E" w:rsidRDefault="00C47839" w:rsidP="00C47839">
      <w:pPr>
        <w:pStyle w:val="Teksttreci0"/>
        <w:numPr>
          <w:ilvl w:val="0"/>
          <w:numId w:val="9"/>
        </w:numPr>
        <w:shd w:val="clear" w:color="auto" w:fill="auto"/>
        <w:tabs>
          <w:tab w:val="left" w:pos="329"/>
        </w:tabs>
        <w:ind w:left="280" w:hanging="280"/>
        <w:rPr>
          <w:kern w:val="2"/>
        </w:rPr>
      </w:pPr>
      <w:r w:rsidRPr="009F100E">
        <w:rPr>
          <w:kern w:val="2"/>
        </w:rPr>
        <w:t>Za wystarczające uznaje się:</w:t>
      </w:r>
    </w:p>
    <w:p w14:paraId="777D62D4" w14:textId="787F0A76" w:rsidR="00C47839" w:rsidRPr="00C07E3E" w:rsidRDefault="009A0545" w:rsidP="00C47839">
      <w:pPr>
        <w:pStyle w:val="Teksttreci0"/>
        <w:numPr>
          <w:ilvl w:val="0"/>
          <w:numId w:val="17"/>
        </w:numPr>
        <w:shd w:val="clear" w:color="auto" w:fill="auto"/>
        <w:tabs>
          <w:tab w:val="left" w:pos="727"/>
        </w:tabs>
        <w:ind w:left="720" w:hanging="340"/>
        <w:rPr>
          <w:kern w:val="2"/>
        </w:rPr>
      </w:pPr>
      <w:r w:rsidRPr="00C07E3E">
        <w:rPr>
          <w:kern w:val="2"/>
        </w:rPr>
        <w:t>W przypadku zaistnienia zdarzenia opisanego</w:t>
      </w:r>
      <w:r w:rsidR="00C47839" w:rsidRPr="00C07E3E">
        <w:rPr>
          <w:kern w:val="2"/>
        </w:rPr>
        <w:t xml:space="preserve"> w ust. </w:t>
      </w:r>
      <w:r w:rsidR="00C07E3E" w:rsidRPr="00C07E3E">
        <w:rPr>
          <w:kern w:val="2"/>
        </w:rPr>
        <w:t>2</w:t>
      </w:r>
      <w:r w:rsidR="00C47839" w:rsidRPr="00C07E3E">
        <w:rPr>
          <w:kern w:val="2"/>
        </w:rPr>
        <w:t xml:space="preserve"> i ust. </w:t>
      </w:r>
      <w:r w:rsidR="00C07E3E">
        <w:rPr>
          <w:kern w:val="2"/>
        </w:rPr>
        <w:t>3</w:t>
      </w:r>
      <w:r w:rsidRPr="00C07E3E">
        <w:rPr>
          <w:kern w:val="2"/>
        </w:rPr>
        <w:t xml:space="preserve"> za wystarczające uznaje się</w:t>
      </w:r>
      <w:r w:rsidR="003C6A1F" w:rsidRPr="00C07E3E">
        <w:rPr>
          <w:kern w:val="2"/>
        </w:rPr>
        <w:t xml:space="preserve"> powiadomienie za pomocą poczty elektronicznej lub ustnie bądź telefonicznie potwierdzone pisemną informacją</w:t>
      </w:r>
      <w:r w:rsidR="00C74B7D" w:rsidRPr="00C07E3E">
        <w:rPr>
          <w:kern w:val="2"/>
        </w:rPr>
        <w:t>.</w:t>
      </w:r>
    </w:p>
    <w:p w14:paraId="6CD30701" w14:textId="77777777" w:rsidR="00C47839" w:rsidRPr="009F100E" w:rsidRDefault="00C47839" w:rsidP="00C47839">
      <w:pPr>
        <w:pStyle w:val="Teksttreci0"/>
        <w:shd w:val="clear" w:color="auto" w:fill="auto"/>
        <w:tabs>
          <w:tab w:val="left" w:pos="727"/>
        </w:tabs>
        <w:ind w:left="720"/>
        <w:rPr>
          <w:kern w:val="2"/>
        </w:rPr>
      </w:pPr>
    </w:p>
    <w:p w14:paraId="478696B6" w14:textId="5FEE0A3F" w:rsidR="00C47839" w:rsidRPr="009F100E" w:rsidRDefault="00C47839" w:rsidP="00C47839">
      <w:pPr>
        <w:pStyle w:val="Nagwek10"/>
        <w:shd w:val="clear" w:color="auto" w:fill="auto"/>
        <w:rPr>
          <w:kern w:val="2"/>
        </w:rPr>
      </w:pPr>
      <w:bookmarkStart w:id="12" w:name="bookmark15"/>
      <w:r w:rsidRPr="009F100E">
        <w:rPr>
          <w:kern w:val="2"/>
        </w:rPr>
        <w:t>§</w:t>
      </w:r>
      <w:bookmarkEnd w:id="12"/>
      <w:r w:rsidR="00C07E3E">
        <w:rPr>
          <w:kern w:val="2"/>
        </w:rPr>
        <w:t>9</w:t>
      </w:r>
    </w:p>
    <w:p w14:paraId="115097BE" w14:textId="77777777" w:rsidR="00C47839" w:rsidRPr="009F100E" w:rsidRDefault="00C47839" w:rsidP="00C47839">
      <w:pPr>
        <w:pStyle w:val="Nagwek10"/>
        <w:shd w:val="clear" w:color="auto" w:fill="auto"/>
        <w:rPr>
          <w:kern w:val="2"/>
        </w:rPr>
      </w:pPr>
      <w:bookmarkStart w:id="13" w:name="bookmark16"/>
      <w:r w:rsidRPr="009F100E">
        <w:rPr>
          <w:kern w:val="2"/>
        </w:rPr>
        <w:t>Kary umowne</w:t>
      </w:r>
      <w:bookmarkEnd w:id="13"/>
    </w:p>
    <w:p w14:paraId="5BD9FC69" w14:textId="625D9394" w:rsidR="00C47839" w:rsidRPr="009F100E" w:rsidRDefault="00C47839" w:rsidP="00C47839">
      <w:pPr>
        <w:pStyle w:val="Teksttreci0"/>
        <w:numPr>
          <w:ilvl w:val="0"/>
          <w:numId w:val="19"/>
        </w:numPr>
        <w:shd w:val="clear" w:color="auto" w:fill="auto"/>
        <w:tabs>
          <w:tab w:val="left" w:pos="329"/>
        </w:tabs>
        <w:ind w:left="280" w:hanging="280"/>
        <w:rPr>
          <w:kern w:val="2"/>
        </w:rPr>
      </w:pPr>
      <w:r w:rsidRPr="009F100E">
        <w:rPr>
          <w:kern w:val="2"/>
        </w:rPr>
        <w:t>Za nie osiągnięcie określonego w §4 ust. 2 niniejszej umowy wskaźnika miesięcznej gotowości technicznej pojazdów, Zamawiający ma prawo naliczyć Wykonawcy karę umowną w wysokości 1</w:t>
      </w:r>
      <w:r w:rsidR="00C74B7D" w:rsidRPr="009F100E">
        <w:rPr>
          <w:kern w:val="2"/>
        </w:rPr>
        <w:t>0</w:t>
      </w:r>
      <w:r w:rsidRPr="009F100E">
        <w:rPr>
          <w:kern w:val="2"/>
        </w:rPr>
        <w:t xml:space="preserve"> 000,00 PLN miesięcznie.</w:t>
      </w:r>
    </w:p>
    <w:p w14:paraId="54B51E50" w14:textId="57E50E3C" w:rsidR="00C47839" w:rsidRDefault="00C47839" w:rsidP="00C47839">
      <w:pPr>
        <w:pStyle w:val="Teksttreci0"/>
        <w:numPr>
          <w:ilvl w:val="0"/>
          <w:numId w:val="19"/>
        </w:numPr>
        <w:shd w:val="clear" w:color="auto" w:fill="auto"/>
        <w:tabs>
          <w:tab w:val="left" w:pos="299"/>
        </w:tabs>
        <w:ind w:left="280" w:hanging="280"/>
        <w:rPr>
          <w:kern w:val="2"/>
        </w:rPr>
      </w:pPr>
      <w:r w:rsidRPr="009F100E">
        <w:rPr>
          <w:kern w:val="2"/>
        </w:rPr>
        <w:t xml:space="preserve">Za odstąpienie od umowy z przyczyn leżących po stronie Wykonawcy, lub w przypadku odstąpienia od umowy przez Wykonawcę z przyczyn nie leżących po stronie Zamawiającego, Zamawiający ma prawo naliczyć Wykonawcy karę umowną w wysokości </w:t>
      </w:r>
      <w:r w:rsidR="00C74B7D" w:rsidRPr="009F100E">
        <w:rPr>
          <w:kern w:val="2"/>
        </w:rPr>
        <w:t>1</w:t>
      </w:r>
      <w:r w:rsidRPr="009F100E">
        <w:rPr>
          <w:kern w:val="2"/>
        </w:rPr>
        <w:t>0</w:t>
      </w:r>
      <w:r w:rsidR="00260C61" w:rsidRPr="009F100E">
        <w:rPr>
          <w:kern w:val="2"/>
        </w:rPr>
        <w:t>% wartości umowy.</w:t>
      </w:r>
    </w:p>
    <w:p w14:paraId="12A01BBB" w14:textId="684E3486" w:rsidR="003C6A1F" w:rsidRPr="00C07E3E" w:rsidRDefault="003C6A1F" w:rsidP="00C47839">
      <w:pPr>
        <w:pStyle w:val="Teksttreci0"/>
        <w:numPr>
          <w:ilvl w:val="0"/>
          <w:numId w:val="19"/>
        </w:numPr>
        <w:shd w:val="clear" w:color="auto" w:fill="auto"/>
        <w:tabs>
          <w:tab w:val="left" w:pos="299"/>
        </w:tabs>
        <w:ind w:left="280" w:hanging="280"/>
        <w:rPr>
          <w:kern w:val="2"/>
        </w:rPr>
      </w:pPr>
      <w:r w:rsidRPr="00C07E3E">
        <w:rPr>
          <w:kern w:val="2"/>
        </w:rPr>
        <w:t>Za odstąpienie od umowy z przyczyn leżących po stronie Zamawiającego, Zamawiający zapłaci Wykonawcy karę umowną w wysokości 10% wartości umowy</w:t>
      </w:r>
    </w:p>
    <w:p w14:paraId="4358B88E" w14:textId="4911EFE3" w:rsidR="00C47839" w:rsidRPr="009F100E" w:rsidRDefault="00C47839" w:rsidP="00C47839">
      <w:pPr>
        <w:pStyle w:val="Teksttreci0"/>
        <w:numPr>
          <w:ilvl w:val="0"/>
          <w:numId w:val="19"/>
        </w:numPr>
        <w:shd w:val="clear" w:color="auto" w:fill="auto"/>
        <w:tabs>
          <w:tab w:val="left" w:pos="299"/>
        </w:tabs>
        <w:ind w:left="280" w:hanging="280"/>
        <w:rPr>
          <w:kern w:val="2"/>
        </w:rPr>
      </w:pPr>
      <w:r w:rsidRPr="009F100E">
        <w:rPr>
          <w:kern w:val="2"/>
        </w:rPr>
        <w:t xml:space="preserve">Za nie dokonanie obowiązku, o którym mowa w §4 ust. </w:t>
      </w:r>
      <w:r w:rsidR="00C07E3E">
        <w:rPr>
          <w:kern w:val="2"/>
        </w:rPr>
        <w:t>7</w:t>
      </w:r>
      <w:r w:rsidRPr="009F100E">
        <w:rPr>
          <w:kern w:val="2"/>
        </w:rPr>
        <w:t xml:space="preserve"> niniejszej umowy Zamawiający ma prawo naliczyć Wykonawcy karę umowną w wysokości 300,00 PLN, za każdy dzień opóźnienia w stosunku do terminu, w którym Zamawiający wystąpił z</w:t>
      </w:r>
      <w:r w:rsidR="00D97075">
        <w:rPr>
          <w:kern w:val="2"/>
        </w:rPr>
        <w:t> </w:t>
      </w:r>
      <w:r w:rsidRPr="009F100E">
        <w:rPr>
          <w:kern w:val="2"/>
        </w:rPr>
        <w:t>żądaniem okazania.</w:t>
      </w:r>
    </w:p>
    <w:p w14:paraId="3DAD0317" w14:textId="35E25214" w:rsidR="00C47839" w:rsidRPr="009F100E" w:rsidRDefault="00C47839" w:rsidP="00C47839">
      <w:pPr>
        <w:pStyle w:val="Teksttreci0"/>
        <w:numPr>
          <w:ilvl w:val="0"/>
          <w:numId w:val="19"/>
        </w:numPr>
        <w:shd w:val="clear" w:color="auto" w:fill="auto"/>
        <w:tabs>
          <w:tab w:val="left" w:pos="390"/>
        </w:tabs>
        <w:ind w:left="280" w:hanging="280"/>
        <w:rPr>
          <w:kern w:val="2"/>
        </w:rPr>
      </w:pPr>
      <w:r w:rsidRPr="009F100E">
        <w:rPr>
          <w:kern w:val="2"/>
        </w:rPr>
        <w:t>Kary umowne rozliczane będą w trybie miesięcznym. Zamawiający na bieżąco, zgodnie z §4</w:t>
      </w:r>
      <w:r w:rsidR="006B0749" w:rsidRPr="009F100E">
        <w:rPr>
          <w:kern w:val="2"/>
        </w:rPr>
        <w:t xml:space="preserve"> pkt.</w:t>
      </w:r>
      <w:r w:rsidR="00D97075">
        <w:rPr>
          <w:kern w:val="2"/>
        </w:rPr>
        <w:t> </w:t>
      </w:r>
      <w:r w:rsidR="006B0749" w:rsidRPr="009F100E">
        <w:rPr>
          <w:kern w:val="2"/>
        </w:rPr>
        <w:t>2</w:t>
      </w:r>
      <w:r w:rsidRPr="009F100E">
        <w:rPr>
          <w:kern w:val="2"/>
        </w:rPr>
        <w:t xml:space="preserve"> niniejszej umowy, będzie rejestrował wskaźnik gotowości technicznej wagonów podczas wykonywania zadań przewozowych, które stanowić będą podstawę do wyliczenia kar umownych przez Zamawiającego. Wykaz stanowiący podstawę do naliczania kar, stanowiący załącznik nr </w:t>
      </w:r>
      <w:r w:rsidR="003C6A1F" w:rsidRPr="00C07E3E">
        <w:rPr>
          <w:kern w:val="2"/>
        </w:rPr>
        <w:t>4</w:t>
      </w:r>
      <w:r w:rsidRPr="00C07E3E">
        <w:rPr>
          <w:kern w:val="2"/>
        </w:rPr>
        <w:t xml:space="preserve"> do </w:t>
      </w:r>
      <w:r w:rsidR="003C6A1F" w:rsidRPr="00C07E3E">
        <w:rPr>
          <w:kern w:val="2"/>
        </w:rPr>
        <w:t>SIWZ</w:t>
      </w:r>
      <w:r w:rsidR="006B0749" w:rsidRPr="009F100E">
        <w:rPr>
          <w:kern w:val="2"/>
        </w:rPr>
        <w:t>, który</w:t>
      </w:r>
      <w:r w:rsidRPr="009F100E">
        <w:rPr>
          <w:kern w:val="2"/>
        </w:rPr>
        <w:t xml:space="preserve"> Zamawiający prześle do Wykonawcy do 5 dnia roboczego następnego miesiąca po miesiącu rozliczeniowym, w celu uzyskania potwierdzenia przez Wykonawcę. Wykonawca potwierdza wykaz do 10 dnia roboczego. Nie potwierdzenie wykazu przez Wykonawcę nie pozbawia Zamawiającego prawa do naliczenia kar umownych i</w:t>
      </w:r>
      <w:r w:rsidR="00D97075">
        <w:rPr>
          <w:kern w:val="2"/>
        </w:rPr>
        <w:t> </w:t>
      </w:r>
      <w:r w:rsidRPr="009F100E">
        <w:rPr>
          <w:kern w:val="2"/>
        </w:rPr>
        <w:t xml:space="preserve">obciążenia nimi Wykonawcy. Nota obciążeniowa (zbiorcza) wystawiana będzie przez Zamawiającego do 15 dnia następnego miesiąca po miesiącu, za który kary umowne zostały naliczone. Wykonawca wyraża zgodę na potrącenie należności wynikających z not </w:t>
      </w:r>
      <w:r w:rsidRPr="009F100E">
        <w:rPr>
          <w:kern w:val="2"/>
        </w:rPr>
        <w:lastRenderedPageBreak/>
        <w:t>obciążeniowych z należnego mu na podstawie niniejszej umowy wynagrodzenia lub wniesionego zabezpieczenia należytego wykonania</w:t>
      </w:r>
      <w:r w:rsidR="00F920CA">
        <w:rPr>
          <w:kern w:val="2"/>
        </w:rPr>
        <w:t>.</w:t>
      </w:r>
    </w:p>
    <w:p w14:paraId="07B6ACE4" w14:textId="77777777" w:rsidR="00C47839" w:rsidRPr="009F100E" w:rsidRDefault="00C47839" w:rsidP="00C47839">
      <w:pPr>
        <w:pStyle w:val="Teksttreci0"/>
        <w:numPr>
          <w:ilvl w:val="0"/>
          <w:numId w:val="19"/>
        </w:numPr>
        <w:shd w:val="clear" w:color="auto" w:fill="auto"/>
        <w:tabs>
          <w:tab w:val="left" w:pos="390"/>
        </w:tabs>
        <w:spacing w:after="220"/>
        <w:ind w:left="280" w:hanging="280"/>
        <w:rPr>
          <w:kern w:val="2"/>
        </w:rPr>
      </w:pPr>
      <w:r w:rsidRPr="009F100E">
        <w:rPr>
          <w:kern w:val="2"/>
        </w:rPr>
        <w:t>W okresie pierwszych 30 dni realizacji umowy, kary umowne nie będą naliczane.</w:t>
      </w:r>
    </w:p>
    <w:p w14:paraId="0613524A" w14:textId="5B534942" w:rsidR="00C47839" w:rsidRPr="009F100E" w:rsidRDefault="00C47839" w:rsidP="00C47839">
      <w:pPr>
        <w:pStyle w:val="Nagwek10"/>
        <w:shd w:val="clear" w:color="auto" w:fill="auto"/>
        <w:rPr>
          <w:kern w:val="2"/>
        </w:rPr>
      </w:pPr>
      <w:bookmarkStart w:id="14" w:name="bookmark19"/>
      <w:r w:rsidRPr="009F100E">
        <w:rPr>
          <w:kern w:val="2"/>
        </w:rPr>
        <w:t>§1</w:t>
      </w:r>
      <w:bookmarkEnd w:id="14"/>
      <w:r w:rsidR="00C07E3E">
        <w:rPr>
          <w:kern w:val="2"/>
        </w:rPr>
        <w:t>0</w:t>
      </w:r>
    </w:p>
    <w:p w14:paraId="2E48A1D9" w14:textId="77777777" w:rsidR="00C47839" w:rsidRPr="009F100E" w:rsidRDefault="00C47839" w:rsidP="00C47839">
      <w:pPr>
        <w:pStyle w:val="Nagwek10"/>
        <w:shd w:val="clear" w:color="auto" w:fill="auto"/>
        <w:rPr>
          <w:kern w:val="2"/>
        </w:rPr>
      </w:pPr>
      <w:bookmarkStart w:id="15" w:name="bookmark20"/>
      <w:r w:rsidRPr="009F100E">
        <w:rPr>
          <w:kern w:val="2"/>
        </w:rPr>
        <w:t>Pozostałe zobowiązania Wykonawcy</w:t>
      </w:r>
      <w:bookmarkEnd w:id="15"/>
      <w:r w:rsidR="000C0747" w:rsidRPr="009F100E">
        <w:rPr>
          <w:kern w:val="2"/>
        </w:rPr>
        <w:t xml:space="preserve"> i Zamawiającego</w:t>
      </w:r>
    </w:p>
    <w:p w14:paraId="3375C7D1" w14:textId="77777777" w:rsidR="00C47839" w:rsidRPr="009F100E" w:rsidRDefault="00C47839" w:rsidP="00C47839">
      <w:pPr>
        <w:pStyle w:val="Teksttreci0"/>
        <w:numPr>
          <w:ilvl w:val="0"/>
          <w:numId w:val="20"/>
        </w:numPr>
        <w:shd w:val="clear" w:color="auto" w:fill="auto"/>
        <w:tabs>
          <w:tab w:val="left" w:pos="368"/>
        </w:tabs>
        <w:ind w:left="360" w:hanging="360"/>
        <w:rPr>
          <w:kern w:val="2"/>
        </w:rPr>
      </w:pPr>
      <w:r w:rsidRPr="009F100E">
        <w:rPr>
          <w:kern w:val="2"/>
        </w:rPr>
        <w:t>Wykonawca jest zobowiązany do elektronicznej rejestracji wszystkich wykonanych, napraw, pracochłonności, zużytych części i okazywania tych danych Zamawiającemu za każdy miesiąc, do 20 dnia następnego miesiąca bez dodatkowego wezwania.</w:t>
      </w:r>
    </w:p>
    <w:p w14:paraId="487F696D" w14:textId="0E53EB4B" w:rsidR="002E667C" w:rsidRPr="009F100E" w:rsidRDefault="002E667C" w:rsidP="00C47839">
      <w:pPr>
        <w:pStyle w:val="Teksttreci0"/>
        <w:numPr>
          <w:ilvl w:val="0"/>
          <w:numId w:val="20"/>
        </w:numPr>
        <w:shd w:val="clear" w:color="auto" w:fill="auto"/>
        <w:tabs>
          <w:tab w:val="left" w:pos="368"/>
        </w:tabs>
        <w:ind w:left="360" w:hanging="360"/>
        <w:rPr>
          <w:kern w:val="2"/>
        </w:rPr>
      </w:pPr>
      <w:r w:rsidRPr="009F100E">
        <w:rPr>
          <w:kern w:val="2"/>
        </w:rPr>
        <w:t>Wykonawca jest zobowiązany do dokumentowania w książkach pojazdów wszelkich napraw serwisowych, pogwarancyjnych i powypadkowych.</w:t>
      </w:r>
    </w:p>
    <w:p w14:paraId="5AFC65E5" w14:textId="77777777" w:rsidR="002E667C" w:rsidRPr="009F100E" w:rsidRDefault="002E667C" w:rsidP="00C47839">
      <w:pPr>
        <w:pStyle w:val="Teksttreci0"/>
        <w:numPr>
          <w:ilvl w:val="0"/>
          <w:numId w:val="20"/>
        </w:numPr>
        <w:shd w:val="clear" w:color="auto" w:fill="auto"/>
        <w:tabs>
          <w:tab w:val="left" w:pos="368"/>
        </w:tabs>
        <w:ind w:left="360" w:hanging="360"/>
        <w:rPr>
          <w:kern w:val="2"/>
        </w:rPr>
      </w:pPr>
      <w:r w:rsidRPr="009F100E">
        <w:rPr>
          <w:kern w:val="2"/>
        </w:rPr>
        <w:t>Wykonawca jest zobowiązany do utrzymania czystości i porządku w trakcie prowadzenia prac.</w:t>
      </w:r>
    </w:p>
    <w:p w14:paraId="1FDDE03B" w14:textId="77777777" w:rsidR="00BD3008" w:rsidRPr="009F100E" w:rsidRDefault="00BD3008" w:rsidP="00C47839">
      <w:pPr>
        <w:pStyle w:val="Teksttreci0"/>
        <w:numPr>
          <w:ilvl w:val="0"/>
          <w:numId w:val="20"/>
        </w:numPr>
        <w:shd w:val="clear" w:color="auto" w:fill="auto"/>
        <w:tabs>
          <w:tab w:val="left" w:pos="368"/>
        </w:tabs>
        <w:ind w:left="360" w:hanging="360"/>
        <w:rPr>
          <w:kern w:val="2"/>
        </w:rPr>
      </w:pPr>
      <w:r w:rsidRPr="009F100E">
        <w:rPr>
          <w:kern w:val="2"/>
        </w:rPr>
        <w:t>Wykonawca we własnym zakresie zabezpieczy teren napraw i będzie ponosił odpowiedzialność za niewłaściwe ich zabezpieczenie.</w:t>
      </w:r>
    </w:p>
    <w:p w14:paraId="1DEFE957" w14:textId="479957D1" w:rsidR="00BD3008" w:rsidRPr="009F100E" w:rsidRDefault="00BD3008" w:rsidP="00C47839">
      <w:pPr>
        <w:pStyle w:val="Teksttreci0"/>
        <w:numPr>
          <w:ilvl w:val="0"/>
          <w:numId w:val="20"/>
        </w:numPr>
        <w:shd w:val="clear" w:color="auto" w:fill="auto"/>
        <w:tabs>
          <w:tab w:val="left" w:pos="368"/>
        </w:tabs>
        <w:ind w:left="360" w:hanging="360"/>
        <w:rPr>
          <w:kern w:val="2"/>
        </w:rPr>
      </w:pPr>
      <w:r w:rsidRPr="009F100E">
        <w:rPr>
          <w:kern w:val="2"/>
        </w:rPr>
        <w:t xml:space="preserve">W przypadku </w:t>
      </w:r>
      <w:r w:rsidRPr="00C07E3E">
        <w:rPr>
          <w:kern w:val="2"/>
        </w:rPr>
        <w:t xml:space="preserve">wyrządzenia szkód </w:t>
      </w:r>
      <w:r w:rsidR="00D80E5A" w:rsidRPr="00C07E3E">
        <w:rPr>
          <w:kern w:val="2"/>
        </w:rPr>
        <w:t>przez Wykonawcę, w trakcie realizacji umowy, Wykonawca naprawi ją na własny koszt lub pokryje koszty jej naprawy. Jeżeli w wyniku tej szkody którykolwiek pojazd nie będzie zdolny do eksploatacji obciąży to miesięczny wskaźnik gotowości</w:t>
      </w:r>
      <w:r w:rsidRPr="00C07E3E">
        <w:rPr>
          <w:kern w:val="2"/>
        </w:rPr>
        <w:t>.</w:t>
      </w:r>
    </w:p>
    <w:p w14:paraId="17D76109" w14:textId="77777777" w:rsidR="00BD3008" w:rsidRPr="00C07E3E" w:rsidRDefault="00BD3008" w:rsidP="00C47839">
      <w:pPr>
        <w:pStyle w:val="Teksttreci0"/>
        <w:numPr>
          <w:ilvl w:val="0"/>
          <w:numId w:val="20"/>
        </w:numPr>
        <w:shd w:val="clear" w:color="auto" w:fill="auto"/>
        <w:tabs>
          <w:tab w:val="left" w:pos="368"/>
        </w:tabs>
        <w:ind w:left="360" w:hanging="360"/>
        <w:rPr>
          <w:kern w:val="2"/>
        </w:rPr>
      </w:pPr>
      <w:r w:rsidRPr="009F100E">
        <w:rPr>
          <w:kern w:val="2"/>
        </w:rPr>
        <w:t xml:space="preserve">Wykonawca we własnym zakresie dokona przeszkolenia pracowników realizujących przedmiot umowy w zakresie BHP dotyczącym przebywania i poruszania się na terenie </w:t>
      </w:r>
      <w:r w:rsidR="000C0747" w:rsidRPr="009F100E">
        <w:rPr>
          <w:kern w:val="2"/>
        </w:rPr>
        <w:t>zajezdni tramwajowej ze szczególnym uwzględnieniem odbywającego się ruchu tramwajowego i kołowego.</w:t>
      </w:r>
    </w:p>
    <w:p w14:paraId="3CB2531D" w14:textId="57027C83" w:rsidR="000C0747" w:rsidRPr="00C07E3E" w:rsidRDefault="000C0747" w:rsidP="00C47839">
      <w:pPr>
        <w:pStyle w:val="Teksttreci0"/>
        <w:numPr>
          <w:ilvl w:val="0"/>
          <w:numId w:val="20"/>
        </w:numPr>
        <w:shd w:val="clear" w:color="auto" w:fill="auto"/>
        <w:tabs>
          <w:tab w:val="left" w:pos="368"/>
        </w:tabs>
        <w:ind w:left="360" w:hanging="360"/>
        <w:rPr>
          <w:kern w:val="2"/>
        </w:rPr>
      </w:pPr>
      <w:r w:rsidRPr="00C07E3E">
        <w:rPr>
          <w:kern w:val="2"/>
        </w:rPr>
        <w:t xml:space="preserve">Reklamacje będą zgłaszane przez Zamawiającego w formie papierowej lub elektronicznej (załącznik nr </w:t>
      </w:r>
      <w:r w:rsidR="00D80E5A" w:rsidRPr="00C07E3E">
        <w:rPr>
          <w:kern w:val="2"/>
        </w:rPr>
        <w:t>3</w:t>
      </w:r>
      <w:r w:rsidRPr="00C07E3E">
        <w:rPr>
          <w:kern w:val="2"/>
        </w:rPr>
        <w:t xml:space="preserve"> do </w:t>
      </w:r>
      <w:r w:rsidR="00D80E5A" w:rsidRPr="00C07E3E">
        <w:rPr>
          <w:kern w:val="2"/>
        </w:rPr>
        <w:t>SIWZ</w:t>
      </w:r>
      <w:r w:rsidRPr="00C07E3E">
        <w:rPr>
          <w:kern w:val="2"/>
        </w:rPr>
        <w:t xml:space="preserve">). Za datę zgłoszenia reklamacji uznaje się datę wysłania reklamacji przez Zamawiającego pocztą elektroniczną do </w:t>
      </w:r>
      <w:r w:rsidR="00D80E5A" w:rsidRPr="00C07E3E">
        <w:rPr>
          <w:kern w:val="2"/>
        </w:rPr>
        <w:t>Wykonawcy</w:t>
      </w:r>
      <w:r w:rsidRPr="00C07E3E">
        <w:rPr>
          <w:kern w:val="2"/>
        </w:rPr>
        <w:t>.</w:t>
      </w:r>
    </w:p>
    <w:p w14:paraId="202B45E5" w14:textId="77777777" w:rsidR="00C47839" w:rsidRPr="009F100E" w:rsidRDefault="00C47839" w:rsidP="00C47839">
      <w:pPr>
        <w:pStyle w:val="Teksttreci0"/>
        <w:numPr>
          <w:ilvl w:val="0"/>
          <w:numId w:val="20"/>
        </w:numPr>
        <w:shd w:val="clear" w:color="auto" w:fill="auto"/>
        <w:tabs>
          <w:tab w:val="left" w:pos="368"/>
        </w:tabs>
        <w:ind w:left="360" w:hanging="360"/>
        <w:rPr>
          <w:kern w:val="2"/>
        </w:rPr>
      </w:pPr>
      <w:r w:rsidRPr="009F100E">
        <w:rPr>
          <w:kern w:val="2"/>
        </w:rPr>
        <w:t>Po zakończeniu umowy Wykonawca zobowiązany jest przekazać Zamawiającemu:</w:t>
      </w:r>
    </w:p>
    <w:p w14:paraId="37252B2C" w14:textId="77777777" w:rsidR="00C47839" w:rsidRPr="009F100E" w:rsidRDefault="00C47839" w:rsidP="00C47839">
      <w:pPr>
        <w:pStyle w:val="Teksttreci0"/>
        <w:numPr>
          <w:ilvl w:val="0"/>
          <w:numId w:val="21"/>
        </w:numPr>
        <w:shd w:val="clear" w:color="auto" w:fill="auto"/>
        <w:tabs>
          <w:tab w:val="left" w:pos="790"/>
        </w:tabs>
        <w:ind w:left="460"/>
        <w:rPr>
          <w:kern w:val="2"/>
        </w:rPr>
      </w:pPr>
      <w:r w:rsidRPr="009F100E">
        <w:rPr>
          <w:kern w:val="2"/>
        </w:rPr>
        <w:t>kompletny rejestr w postaci elektronicznej, o którym mowa w ust. 1 niniejszego paragrafu,</w:t>
      </w:r>
    </w:p>
    <w:p w14:paraId="257785C2" w14:textId="74AA2ED9" w:rsidR="00C47839" w:rsidRPr="00C07E3E" w:rsidRDefault="00D80E5A" w:rsidP="00C47839">
      <w:pPr>
        <w:pStyle w:val="Teksttreci0"/>
        <w:numPr>
          <w:ilvl w:val="0"/>
          <w:numId w:val="21"/>
        </w:numPr>
        <w:shd w:val="clear" w:color="auto" w:fill="auto"/>
        <w:tabs>
          <w:tab w:val="left" w:pos="809"/>
        </w:tabs>
        <w:ind w:left="720" w:hanging="260"/>
        <w:rPr>
          <w:kern w:val="2"/>
        </w:rPr>
      </w:pPr>
      <w:r w:rsidRPr="00C07E3E">
        <w:rPr>
          <w:kern w:val="2"/>
        </w:rPr>
        <w:t xml:space="preserve">pozostałą dokumentację </w:t>
      </w:r>
      <w:r w:rsidR="00CD02F6" w:rsidRPr="00C07E3E">
        <w:rPr>
          <w:kern w:val="2"/>
        </w:rPr>
        <w:t>związaną</w:t>
      </w:r>
      <w:r w:rsidRPr="00C07E3E">
        <w:rPr>
          <w:kern w:val="2"/>
        </w:rPr>
        <w:t xml:space="preserve"> z naprawami i serwisowaniem wagonó</w:t>
      </w:r>
      <w:r w:rsidRPr="00C07E3E">
        <w:rPr>
          <w:kern w:val="2"/>
        </w:rPr>
        <w:fldChar w:fldCharType="begin"/>
      </w:r>
      <w:r w:rsidRPr="00C07E3E">
        <w:rPr>
          <w:kern w:val="2"/>
        </w:rPr>
        <w:instrText xml:space="preserve"> LISTNUM </w:instrText>
      </w:r>
      <w:r w:rsidRPr="00C07E3E">
        <w:rPr>
          <w:kern w:val="2"/>
        </w:rPr>
        <w:fldChar w:fldCharType="end"/>
      </w:r>
      <w:r w:rsidRPr="00C07E3E">
        <w:rPr>
          <w:kern w:val="2"/>
        </w:rPr>
        <w:t>w</w:t>
      </w:r>
      <w:r w:rsidR="00C47839" w:rsidRPr="00C07E3E">
        <w:rPr>
          <w:kern w:val="2"/>
        </w:rPr>
        <w:t>.</w:t>
      </w:r>
    </w:p>
    <w:p w14:paraId="75532A22" w14:textId="1C0216AA" w:rsidR="00C47839" w:rsidRPr="00C07E3E" w:rsidRDefault="00D80E5A" w:rsidP="00C47839">
      <w:pPr>
        <w:pStyle w:val="Teksttreci0"/>
        <w:numPr>
          <w:ilvl w:val="0"/>
          <w:numId w:val="20"/>
        </w:numPr>
        <w:shd w:val="clear" w:color="auto" w:fill="auto"/>
        <w:tabs>
          <w:tab w:val="left" w:pos="368"/>
        </w:tabs>
        <w:ind w:left="360" w:hanging="360"/>
        <w:rPr>
          <w:kern w:val="2"/>
        </w:rPr>
      </w:pPr>
      <w:r w:rsidRPr="00C07E3E">
        <w:rPr>
          <w:kern w:val="2"/>
        </w:rPr>
        <w:t>Ze względu na trwałość wykonanych napraw</w:t>
      </w:r>
      <w:r w:rsidR="00E15D93" w:rsidRPr="00C07E3E">
        <w:rPr>
          <w:kern w:val="2"/>
        </w:rPr>
        <w:t>, uzgodnieniu pomiędzy Wykonawcą, a Zamawiającym podlegają:</w:t>
      </w:r>
    </w:p>
    <w:p w14:paraId="322D4204" w14:textId="179FAAA6" w:rsidR="00C47839" w:rsidRPr="009F100E" w:rsidRDefault="00C47839" w:rsidP="007B551F">
      <w:pPr>
        <w:pStyle w:val="Teksttreci0"/>
        <w:numPr>
          <w:ilvl w:val="0"/>
          <w:numId w:val="22"/>
        </w:numPr>
        <w:shd w:val="clear" w:color="auto" w:fill="auto"/>
        <w:tabs>
          <w:tab w:val="left" w:pos="729"/>
        </w:tabs>
        <w:spacing w:after="240"/>
        <w:ind w:left="720" w:hanging="340"/>
        <w:rPr>
          <w:kern w:val="2"/>
        </w:rPr>
      </w:pPr>
      <w:r w:rsidRPr="00C07E3E">
        <w:rPr>
          <w:kern w:val="2"/>
        </w:rPr>
        <w:t>instalacj</w:t>
      </w:r>
      <w:r w:rsidR="00E15D93" w:rsidRPr="00C07E3E">
        <w:rPr>
          <w:kern w:val="2"/>
        </w:rPr>
        <w:t>a</w:t>
      </w:r>
      <w:r w:rsidRPr="00C07E3E">
        <w:rPr>
          <w:kern w:val="2"/>
        </w:rPr>
        <w:t xml:space="preserve"> </w:t>
      </w:r>
      <w:r w:rsidRPr="009F100E">
        <w:rPr>
          <w:kern w:val="2"/>
        </w:rPr>
        <w:t xml:space="preserve">urządzeń związanych z prowadzoną działalnością usługową, urządzeń systemu łączności, nadzoru </w:t>
      </w:r>
      <w:r w:rsidR="00B8521E" w:rsidRPr="009F100E">
        <w:rPr>
          <w:kern w:val="2"/>
        </w:rPr>
        <w:t>i</w:t>
      </w:r>
      <w:r w:rsidR="00B8521E">
        <w:rPr>
          <w:kern w:val="2"/>
        </w:rPr>
        <w:t> </w:t>
      </w:r>
      <w:r w:rsidRPr="009F100E">
        <w:rPr>
          <w:kern w:val="2"/>
        </w:rPr>
        <w:t>zarządzania ruchem, numerów brygady, kasetki do sprzedaży biletów, biletomatów itp.</w:t>
      </w:r>
    </w:p>
    <w:p w14:paraId="0D4A6A4C" w14:textId="7F5808F5" w:rsidR="00C47839" w:rsidRPr="009F100E" w:rsidRDefault="00C47839" w:rsidP="00C47839">
      <w:pPr>
        <w:pStyle w:val="Nagwek10"/>
        <w:shd w:val="clear" w:color="auto" w:fill="auto"/>
        <w:rPr>
          <w:kern w:val="2"/>
        </w:rPr>
      </w:pPr>
      <w:bookmarkStart w:id="16" w:name="bookmark21"/>
      <w:r w:rsidRPr="009F100E">
        <w:rPr>
          <w:kern w:val="2"/>
        </w:rPr>
        <w:t>§1</w:t>
      </w:r>
      <w:bookmarkEnd w:id="16"/>
      <w:r w:rsidR="00C07E3E">
        <w:rPr>
          <w:kern w:val="2"/>
        </w:rPr>
        <w:t>1</w:t>
      </w:r>
    </w:p>
    <w:p w14:paraId="7ADCAD16" w14:textId="77777777" w:rsidR="00C47839" w:rsidRPr="009F100E" w:rsidRDefault="00C47839" w:rsidP="00C47839">
      <w:pPr>
        <w:pStyle w:val="Nagwek10"/>
        <w:shd w:val="clear" w:color="auto" w:fill="auto"/>
        <w:rPr>
          <w:kern w:val="2"/>
        </w:rPr>
      </w:pPr>
      <w:bookmarkStart w:id="17" w:name="bookmark22"/>
      <w:r w:rsidRPr="009F100E">
        <w:rPr>
          <w:kern w:val="2"/>
        </w:rPr>
        <w:t>Zabezpieczenie należytego wykonania umowy</w:t>
      </w:r>
      <w:bookmarkEnd w:id="17"/>
    </w:p>
    <w:p w14:paraId="52E86E07" w14:textId="16E8E498" w:rsidR="00C47839" w:rsidRPr="00C07E3E" w:rsidRDefault="00C47839" w:rsidP="00BC787A">
      <w:pPr>
        <w:pStyle w:val="Teksttreci0"/>
        <w:numPr>
          <w:ilvl w:val="0"/>
          <w:numId w:val="23"/>
        </w:numPr>
        <w:shd w:val="clear" w:color="auto" w:fill="auto"/>
        <w:tabs>
          <w:tab w:val="left" w:pos="368"/>
        </w:tabs>
        <w:ind w:left="460" w:hanging="460"/>
        <w:rPr>
          <w:kern w:val="2"/>
        </w:rPr>
      </w:pPr>
      <w:r w:rsidRPr="00B8521E">
        <w:rPr>
          <w:kern w:val="2"/>
        </w:rPr>
        <w:t>Wykonawca przed podpisaniem umowy wnosi zabezpieczenie należytego wykonania umowy w wysokości</w:t>
      </w:r>
      <w:r w:rsidR="00B8521E" w:rsidRPr="00B8521E">
        <w:rPr>
          <w:kern w:val="2"/>
        </w:rPr>
        <w:t xml:space="preserve"> </w:t>
      </w:r>
      <w:r w:rsidRPr="00B8521E">
        <w:rPr>
          <w:b/>
          <w:bCs/>
          <w:kern w:val="2"/>
        </w:rPr>
        <w:t xml:space="preserve">5% </w:t>
      </w:r>
      <w:r w:rsidRPr="00B8521E">
        <w:rPr>
          <w:kern w:val="2"/>
        </w:rPr>
        <w:t xml:space="preserve">wartości brutto </w:t>
      </w:r>
      <w:r w:rsidRPr="00C07E3E">
        <w:rPr>
          <w:kern w:val="2"/>
        </w:rPr>
        <w:t xml:space="preserve">umowy, w zaokrągleniu do pełnego złotego w dół (dowód wniesienia stanowić będzie załącznik nr </w:t>
      </w:r>
      <w:r w:rsidR="00E15D93" w:rsidRPr="00C07E3E">
        <w:rPr>
          <w:kern w:val="2"/>
        </w:rPr>
        <w:t>3</w:t>
      </w:r>
      <w:r w:rsidRPr="00C07E3E">
        <w:rPr>
          <w:kern w:val="2"/>
        </w:rPr>
        <w:t xml:space="preserve"> do niniejszej umowy).</w:t>
      </w:r>
    </w:p>
    <w:p w14:paraId="63625EB2" w14:textId="53DD5907" w:rsidR="00E15D93" w:rsidRPr="00C07E3E" w:rsidRDefault="00E15D93" w:rsidP="00BC787A">
      <w:pPr>
        <w:pStyle w:val="Teksttreci0"/>
        <w:numPr>
          <w:ilvl w:val="0"/>
          <w:numId w:val="23"/>
        </w:numPr>
        <w:shd w:val="clear" w:color="auto" w:fill="auto"/>
        <w:tabs>
          <w:tab w:val="left" w:pos="368"/>
        </w:tabs>
        <w:ind w:left="460" w:hanging="460"/>
        <w:rPr>
          <w:kern w:val="2"/>
        </w:rPr>
      </w:pPr>
      <w:r w:rsidRPr="00C07E3E">
        <w:rPr>
          <w:kern w:val="2"/>
        </w:rPr>
        <w:t>Zabezpieczenie może być wnoszone według wyboru Wykonawcy w jedne lub w kilku następujących formach:</w:t>
      </w:r>
    </w:p>
    <w:p w14:paraId="45E3EBE4" w14:textId="3F5D4957" w:rsidR="00E15D93" w:rsidRPr="00C07E3E" w:rsidRDefault="00E15D93" w:rsidP="00E15D93">
      <w:pPr>
        <w:pStyle w:val="Teksttreci0"/>
        <w:numPr>
          <w:ilvl w:val="0"/>
          <w:numId w:val="39"/>
        </w:numPr>
        <w:shd w:val="clear" w:color="auto" w:fill="auto"/>
        <w:tabs>
          <w:tab w:val="left" w:pos="368"/>
        </w:tabs>
        <w:rPr>
          <w:kern w:val="2"/>
        </w:rPr>
      </w:pPr>
      <w:r w:rsidRPr="00C07E3E">
        <w:rPr>
          <w:kern w:val="2"/>
        </w:rPr>
        <w:t>pieniądzu,</w:t>
      </w:r>
    </w:p>
    <w:p w14:paraId="6834F3A2" w14:textId="60637A35" w:rsidR="00E15D93" w:rsidRPr="00C07E3E" w:rsidRDefault="00E15D93" w:rsidP="00E15D93">
      <w:pPr>
        <w:pStyle w:val="Teksttreci0"/>
        <w:numPr>
          <w:ilvl w:val="0"/>
          <w:numId w:val="39"/>
        </w:numPr>
        <w:shd w:val="clear" w:color="auto" w:fill="auto"/>
        <w:tabs>
          <w:tab w:val="left" w:pos="368"/>
        </w:tabs>
        <w:rPr>
          <w:kern w:val="2"/>
        </w:rPr>
      </w:pPr>
      <w:r w:rsidRPr="00C07E3E">
        <w:rPr>
          <w:kern w:val="2"/>
        </w:rPr>
        <w:t>gwarancjach bankowych,</w:t>
      </w:r>
    </w:p>
    <w:p w14:paraId="7653B9F6" w14:textId="2E3A6464" w:rsidR="00E15D93" w:rsidRPr="00C07E3E" w:rsidRDefault="00E15D93" w:rsidP="00E15D93">
      <w:pPr>
        <w:pStyle w:val="Teksttreci0"/>
        <w:numPr>
          <w:ilvl w:val="0"/>
          <w:numId w:val="39"/>
        </w:numPr>
        <w:shd w:val="clear" w:color="auto" w:fill="auto"/>
        <w:tabs>
          <w:tab w:val="left" w:pos="368"/>
        </w:tabs>
        <w:rPr>
          <w:kern w:val="2"/>
        </w:rPr>
      </w:pPr>
      <w:r w:rsidRPr="00C07E3E">
        <w:rPr>
          <w:kern w:val="2"/>
        </w:rPr>
        <w:t>gwarancjach ubezpieczeniowych.</w:t>
      </w:r>
    </w:p>
    <w:p w14:paraId="39D1EF1D" w14:textId="77777777" w:rsidR="00C47839" w:rsidRPr="009F100E" w:rsidRDefault="00C47839" w:rsidP="00C47839">
      <w:pPr>
        <w:pStyle w:val="Teksttreci0"/>
        <w:numPr>
          <w:ilvl w:val="0"/>
          <w:numId w:val="23"/>
        </w:numPr>
        <w:shd w:val="clear" w:color="auto" w:fill="auto"/>
        <w:tabs>
          <w:tab w:val="left" w:pos="368"/>
        </w:tabs>
        <w:ind w:left="360" w:hanging="360"/>
        <w:rPr>
          <w:kern w:val="2"/>
        </w:rPr>
      </w:pPr>
      <w:r w:rsidRPr="009F100E">
        <w:rPr>
          <w:kern w:val="2"/>
        </w:rPr>
        <w:t>Zamawiający zwróci Wykonawcy zabezpieczenie należytego wykonania warunków umowy według następujących zasad:</w:t>
      </w:r>
    </w:p>
    <w:p w14:paraId="45CF0CF1" w14:textId="77777777" w:rsidR="00C47839" w:rsidRPr="009F100E" w:rsidRDefault="00C47839" w:rsidP="00C47839">
      <w:pPr>
        <w:pStyle w:val="Teksttreci0"/>
        <w:shd w:val="clear" w:color="auto" w:fill="auto"/>
        <w:ind w:left="720" w:hanging="340"/>
        <w:rPr>
          <w:kern w:val="2"/>
        </w:rPr>
      </w:pPr>
      <w:r w:rsidRPr="009F100E">
        <w:rPr>
          <w:kern w:val="2"/>
        </w:rPr>
        <w:t xml:space="preserve">1) </w:t>
      </w:r>
      <w:r w:rsidRPr="009F100E">
        <w:rPr>
          <w:kern w:val="2"/>
        </w:rPr>
        <w:tab/>
        <w:t>w ciągu 30 dni od wykonania zamówienia i uznania przez Zamawiającego za należycie wykonane, tj. od daty potwierdzenia protokolarnego odbioru wagonów bez zastrzeżeń po upływie okresu obowiązywania niniejszej umowy, Zamawiający dokona zwrotu 70 % zabezpieczenia należytego wykonania umowy, w zależności od formy jego wniesienia:</w:t>
      </w:r>
    </w:p>
    <w:p w14:paraId="3330587C" w14:textId="77777777" w:rsidR="00C47839" w:rsidRPr="009F100E" w:rsidRDefault="00C47839" w:rsidP="00C47839">
      <w:pPr>
        <w:pStyle w:val="Teksttreci0"/>
        <w:numPr>
          <w:ilvl w:val="0"/>
          <w:numId w:val="24"/>
        </w:numPr>
        <w:shd w:val="clear" w:color="auto" w:fill="auto"/>
        <w:tabs>
          <w:tab w:val="left" w:pos="1059"/>
        </w:tabs>
        <w:ind w:left="1040" w:hanging="320"/>
        <w:rPr>
          <w:kern w:val="2"/>
        </w:rPr>
      </w:pPr>
      <w:r w:rsidRPr="009F100E">
        <w:rPr>
          <w:kern w:val="2"/>
        </w:rPr>
        <w:t>w siedzibie Zamawiającego, lub za pośrednictwem poczty - jeśli zabezpieczenie zostało wniesione w formie niepieniężnej,</w:t>
      </w:r>
    </w:p>
    <w:p w14:paraId="60BF6C34" w14:textId="495FF73E" w:rsidR="00C47839" w:rsidRPr="009F100E" w:rsidRDefault="00C47839" w:rsidP="00260C61">
      <w:pPr>
        <w:pStyle w:val="Teksttreci0"/>
        <w:numPr>
          <w:ilvl w:val="0"/>
          <w:numId w:val="24"/>
        </w:numPr>
        <w:shd w:val="clear" w:color="auto" w:fill="auto"/>
        <w:tabs>
          <w:tab w:val="left" w:pos="1059"/>
        </w:tabs>
        <w:ind w:left="720"/>
        <w:rPr>
          <w:kern w:val="2"/>
        </w:rPr>
      </w:pPr>
      <w:r w:rsidRPr="009F100E">
        <w:rPr>
          <w:kern w:val="2"/>
        </w:rPr>
        <w:t>przez przekazanie dyspozycji do banku, zgod</w:t>
      </w:r>
      <w:r w:rsidR="00CD02F6">
        <w:rPr>
          <w:kern w:val="2"/>
        </w:rPr>
        <w:t>nie z warunkami określonymi w §</w:t>
      </w:r>
      <w:r w:rsidRPr="009F100E">
        <w:rPr>
          <w:kern w:val="2"/>
        </w:rPr>
        <w:t>50 Regulaminu.</w:t>
      </w:r>
    </w:p>
    <w:p w14:paraId="2AA6FAF5" w14:textId="57E68B49" w:rsidR="00C47839" w:rsidRPr="009F100E" w:rsidRDefault="00260C61" w:rsidP="00C07E3E">
      <w:pPr>
        <w:pStyle w:val="Teksttreci0"/>
        <w:keepLines/>
        <w:widowControl/>
        <w:numPr>
          <w:ilvl w:val="0"/>
          <w:numId w:val="16"/>
        </w:numPr>
        <w:shd w:val="clear" w:color="auto" w:fill="auto"/>
        <w:ind w:left="425" w:hanging="340"/>
        <w:rPr>
          <w:kern w:val="2"/>
        </w:rPr>
      </w:pPr>
      <w:r w:rsidRPr="009F100E">
        <w:rPr>
          <w:kern w:val="2"/>
        </w:rPr>
        <w:t>Z</w:t>
      </w:r>
      <w:r w:rsidR="00C47839" w:rsidRPr="009F100E">
        <w:rPr>
          <w:kern w:val="2"/>
        </w:rPr>
        <w:t>wrot pozostałych 30% zabezpieczenia należytego wykonania umowy zostanie dokonany po upływie wszelkich okresów gwarancji, o której mowa w §1</w:t>
      </w:r>
      <w:r w:rsidR="00C07E3E">
        <w:rPr>
          <w:kern w:val="2"/>
        </w:rPr>
        <w:t>2</w:t>
      </w:r>
      <w:r w:rsidR="00C47839" w:rsidRPr="009F100E">
        <w:rPr>
          <w:kern w:val="2"/>
        </w:rPr>
        <w:t xml:space="preserve"> ust. </w:t>
      </w:r>
      <w:r w:rsidR="00C07E3E">
        <w:rPr>
          <w:kern w:val="2"/>
        </w:rPr>
        <w:t>3</w:t>
      </w:r>
      <w:r w:rsidR="00C47839" w:rsidRPr="009F100E">
        <w:rPr>
          <w:kern w:val="2"/>
        </w:rPr>
        <w:t xml:space="preserve"> niniejszej umowy. Treść</w:t>
      </w:r>
      <w:r w:rsidR="00B63A2F" w:rsidRPr="009F100E">
        <w:rPr>
          <w:kern w:val="2"/>
        </w:rPr>
        <w:t xml:space="preserve"> pkt.2,</w:t>
      </w:r>
      <w:r w:rsidR="00C47839" w:rsidRPr="009F100E">
        <w:rPr>
          <w:kern w:val="2"/>
        </w:rPr>
        <w:t xml:space="preserve"> lit. a) i b) stosuje się odpowiednio.</w:t>
      </w:r>
    </w:p>
    <w:p w14:paraId="3DCC6B09" w14:textId="77777777" w:rsidR="00104C77" w:rsidRPr="009F100E" w:rsidRDefault="00104C77" w:rsidP="00104C77">
      <w:pPr>
        <w:pStyle w:val="Teksttreci0"/>
        <w:shd w:val="clear" w:color="auto" w:fill="auto"/>
        <w:spacing w:after="240"/>
        <w:ind w:left="426"/>
        <w:rPr>
          <w:kern w:val="2"/>
        </w:rPr>
      </w:pPr>
    </w:p>
    <w:p w14:paraId="49000218" w14:textId="46EA7FE4" w:rsidR="007B551F" w:rsidRPr="009F100E" w:rsidRDefault="007B551F" w:rsidP="007B551F">
      <w:pPr>
        <w:pStyle w:val="Teksttreci0"/>
        <w:shd w:val="clear" w:color="auto" w:fill="auto"/>
        <w:jc w:val="center"/>
        <w:rPr>
          <w:b/>
          <w:bCs/>
          <w:kern w:val="2"/>
        </w:rPr>
      </w:pPr>
      <w:r w:rsidRPr="009F100E">
        <w:rPr>
          <w:b/>
          <w:bCs/>
          <w:kern w:val="2"/>
        </w:rPr>
        <w:t>§1</w:t>
      </w:r>
      <w:r w:rsidR="00C07E3E">
        <w:rPr>
          <w:b/>
          <w:bCs/>
          <w:kern w:val="2"/>
        </w:rPr>
        <w:t>2</w:t>
      </w:r>
    </w:p>
    <w:p w14:paraId="3003F7D3" w14:textId="205D267E" w:rsidR="007B551F" w:rsidRPr="009F100E" w:rsidRDefault="007B551F" w:rsidP="007B551F">
      <w:pPr>
        <w:pStyle w:val="Teksttreci0"/>
        <w:shd w:val="clear" w:color="auto" w:fill="auto"/>
        <w:jc w:val="center"/>
        <w:rPr>
          <w:kern w:val="2"/>
        </w:rPr>
      </w:pPr>
      <w:r w:rsidRPr="009F100E">
        <w:rPr>
          <w:b/>
          <w:bCs/>
          <w:kern w:val="2"/>
        </w:rPr>
        <w:t>Postanowienia końcowe</w:t>
      </w:r>
    </w:p>
    <w:p w14:paraId="62F64A57" w14:textId="31DAC5B3" w:rsidR="00C47839" w:rsidRPr="009F100E" w:rsidRDefault="00C47839" w:rsidP="00C47839">
      <w:pPr>
        <w:spacing w:line="14" w:lineRule="exact"/>
        <w:rPr>
          <w:kern w:val="2"/>
        </w:rPr>
      </w:pPr>
    </w:p>
    <w:p w14:paraId="1D8ED46F" w14:textId="77777777" w:rsidR="00C47839" w:rsidRPr="009F100E" w:rsidRDefault="00C47839" w:rsidP="00C47839">
      <w:pPr>
        <w:pStyle w:val="Teksttreci0"/>
        <w:numPr>
          <w:ilvl w:val="0"/>
          <w:numId w:val="25"/>
        </w:numPr>
        <w:shd w:val="clear" w:color="auto" w:fill="auto"/>
        <w:tabs>
          <w:tab w:val="left" w:pos="357"/>
        </w:tabs>
        <w:ind w:left="360" w:hanging="360"/>
        <w:rPr>
          <w:kern w:val="2"/>
        </w:rPr>
      </w:pPr>
      <w:r w:rsidRPr="009F100E">
        <w:rPr>
          <w:kern w:val="2"/>
        </w:rPr>
        <w:t>Strony ustalają, że pracownicy Wykonawcy otrzymają stosowne dokumenty, umożliwiające wejście im na teren Zamawiającego.</w:t>
      </w:r>
    </w:p>
    <w:p w14:paraId="23C37784" w14:textId="77777777" w:rsidR="00C47839" w:rsidRPr="009F100E" w:rsidRDefault="00C47839" w:rsidP="00C47839">
      <w:pPr>
        <w:pStyle w:val="Teksttreci0"/>
        <w:numPr>
          <w:ilvl w:val="0"/>
          <w:numId w:val="25"/>
        </w:numPr>
        <w:shd w:val="clear" w:color="auto" w:fill="auto"/>
        <w:tabs>
          <w:tab w:val="left" w:pos="357"/>
        </w:tabs>
        <w:ind w:left="360" w:hanging="360"/>
        <w:rPr>
          <w:kern w:val="2"/>
        </w:rPr>
      </w:pPr>
      <w:r w:rsidRPr="009F100E">
        <w:rPr>
          <w:kern w:val="2"/>
        </w:rPr>
        <w:t>Wykonawca oświadcza, że wszystkie osoby, które w jego imieniu wykonywać będą zamówienie, poddawać się będą czynnościom wynikającym z wewnętrznych przepisów obowiązujących u Zamawiającego, w tym w szczególności badaniu trzeźwości oraz służącemu stwierdzeniu obecności narkotyków w organizmie</w:t>
      </w:r>
    </w:p>
    <w:p w14:paraId="1CCCCF62" w14:textId="3C339224" w:rsidR="00C47839" w:rsidRPr="009F100E" w:rsidRDefault="00C47839" w:rsidP="00C47839">
      <w:pPr>
        <w:pStyle w:val="Teksttreci0"/>
        <w:numPr>
          <w:ilvl w:val="0"/>
          <w:numId w:val="25"/>
        </w:numPr>
        <w:shd w:val="clear" w:color="auto" w:fill="auto"/>
        <w:tabs>
          <w:tab w:val="left" w:pos="357"/>
        </w:tabs>
        <w:ind w:left="360" w:hanging="360"/>
        <w:rPr>
          <w:kern w:val="2"/>
        </w:rPr>
      </w:pPr>
      <w:r w:rsidRPr="009F100E">
        <w:rPr>
          <w:kern w:val="2"/>
        </w:rPr>
        <w:t xml:space="preserve">W dniu zakończenia niniejszej umowy nastąpi odbiór wagonów przez Zamawiającego, na podstawie protokołów odbioru odrębnych dla każdego wagonu objętego usługą </w:t>
      </w:r>
      <w:r w:rsidR="006B0749" w:rsidRPr="009F100E">
        <w:rPr>
          <w:kern w:val="2"/>
        </w:rPr>
        <w:t>napraw pogwarancyjnych i serwisowych</w:t>
      </w:r>
      <w:r w:rsidRPr="009F100E">
        <w:rPr>
          <w:kern w:val="2"/>
        </w:rPr>
        <w:t xml:space="preserve">, o której stanowi niniejsza umowa. Wykonawca oświadcza, że wagony objęte usługą </w:t>
      </w:r>
      <w:r w:rsidR="007B551F" w:rsidRPr="009F100E">
        <w:rPr>
          <w:kern w:val="2"/>
        </w:rPr>
        <w:t xml:space="preserve">napraw pogwarancyjnych i serwisowych </w:t>
      </w:r>
      <w:r w:rsidRPr="009F100E">
        <w:rPr>
          <w:kern w:val="2"/>
        </w:rPr>
        <w:t xml:space="preserve">w dniu dokonania odbioru będą sprawne technicznie i zdolne do świadczenia usług przewozowych, o zużyciu adekwatnym do ich przebiegu. Jeśli </w:t>
      </w:r>
      <w:r w:rsidRPr="009F100E">
        <w:rPr>
          <w:kern w:val="2"/>
        </w:rPr>
        <w:lastRenderedPageBreak/>
        <w:t xml:space="preserve">Zamawiający stwierdzi, że wagon, bądź wagony nie spełniają powyższych wymogów, Wykonawca zobowiązuje się, </w:t>
      </w:r>
      <w:r w:rsidR="007B551F" w:rsidRPr="009F100E">
        <w:rPr>
          <w:kern w:val="2"/>
        </w:rPr>
        <w:br/>
      </w:r>
      <w:r w:rsidRPr="009F100E">
        <w:rPr>
          <w:kern w:val="2"/>
        </w:rPr>
        <w:t xml:space="preserve">w terminie określonym przez Zamawiającego, do </w:t>
      </w:r>
      <w:r w:rsidR="007B551F" w:rsidRPr="009F100E">
        <w:rPr>
          <w:kern w:val="2"/>
        </w:rPr>
        <w:t xml:space="preserve">wykonania naprawy lub do </w:t>
      </w:r>
      <w:r w:rsidRPr="009F100E">
        <w:rPr>
          <w:kern w:val="2"/>
        </w:rPr>
        <w:t xml:space="preserve">pokrycia wszystkich kosztów związanych </w:t>
      </w:r>
      <w:r w:rsidR="007B551F" w:rsidRPr="009F100E">
        <w:rPr>
          <w:kern w:val="2"/>
        </w:rPr>
        <w:br/>
      </w:r>
      <w:r w:rsidRPr="009F100E">
        <w:rPr>
          <w:kern w:val="2"/>
        </w:rPr>
        <w:t>z przywróceniem ich sprawności technicznej, wynikających z wyceny dokonanej przez niezależnego rzeczoznawcę powołanego przez Zamawiającego, którą Strony uważać będą za wiążącą.</w:t>
      </w:r>
    </w:p>
    <w:p w14:paraId="48E8BCD5" w14:textId="77777777" w:rsidR="00C47839" w:rsidRPr="009F100E" w:rsidRDefault="00C47839" w:rsidP="00C47839">
      <w:pPr>
        <w:pStyle w:val="Teksttreci0"/>
        <w:numPr>
          <w:ilvl w:val="0"/>
          <w:numId w:val="25"/>
        </w:numPr>
        <w:shd w:val="clear" w:color="auto" w:fill="auto"/>
        <w:tabs>
          <w:tab w:val="left" w:pos="357"/>
        </w:tabs>
        <w:ind w:left="360" w:hanging="360"/>
        <w:rPr>
          <w:kern w:val="2"/>
        </w:rPr>
      </w:pPr>
      <w:r w:rsidRPr="009F100E">
        <w:rPr>
          <w:kern w:val="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tylko z tytułu poprawnie wykonanej części umowy.</w:t>
      </w:r>
    </w:p>
    <w:p w14:paraId="23A10F6C" w14:textId="77777777" w:rsidR="00C47839" w:rsidRPr="009F100E" w:rsidRDefault="00C47839" w:rsidP="00C47839">
      <w:pPr>
        <w:pStyle w:val="Teksttreci0"/>
        <w:numPr>
          <w:ilvl w:val="0"/>
          <w:numId w:val="25"/>
        </w:numPr>
        <w:shd w:val="clear" w:color="auto" w:fill="auto"/>
        <w:tabs>
          <w:tab w:val="left" w:pos="357"/>
        </w:tabs>
        <w:ind w:left="360" w:hanging="360"/>
        <w:rPr>
          <w:kern w:val="2"/>
        </w:rPr>
      </w:pPr>
      <w:r w:rsidRPr="009F100E">
        <w:rPr>
          <w:kern w:val="2"/>
        </w:rPr>
        <w:t>Wykonawca nie może dokonać cesji swojej wierzytelności wynikającej z niniejszej umowy na rzecz osoby trzeciej bez zgody Zamawiającego wyrażonej na piśmie.</w:t>
      </w:r>
    </w:p>
    <w:p w14:paraId="74D9661E" w14:textId="77777777" w:rsidR="00C47839" w:rsidRPr="009F100E" w:rsidRDefault="00C47839" w:rsidP="00C47839">
      <w:pPr>
        <w:pStyle w:val="Teksttreci0"/>
        <w:numPr>
          <w:ilvl w:val="0"/>
          <w:numId w:val="25"/>
        </w:numPr>
        <w:shd w:val="clear" w:color="auto" w:fill="auto"/>
        <w:tabs>
          <w:tab w:val="left" w:pos="357"/>
        </w:tabs>
        <w:ind w:left="360" w:hanging="360"/>
        <w:rPr>
          <w:kern w:val="2"/>
        </w:rPr>
      </w:pPr>
      <w:r w:rsidRPr="009F100E">
        <w:rPr>
          <w:kern w:val="2"/>
        </w:rPr>
        <w:t>Jeśli jakiekolwiek postanowienie niniejszej umowy uznane zostanie przez właściwy sąd za nieważne, bezskuteczne lub niewykonalne, pozostałe postanowienia niniejszej umowy będą w pełni obowiązywać i pozostaną w mocy, oraz w żaden sposób nie zostaną przez to dotknięte, ograniczone lub unieważnione.</w:t>
      </w:r>
    </w:p>
    <w:p w14:paraId="532F7C77" w14:textId="77777777" w:rsidR="00C47839" w:rsidRPr="009F100E" w:rsidRDefault="00C47839" w:rsidP="00C47839">
      <w:pPr>
        <w:pStyle w:val="Teksttreci0"/>
        <w:numPr>
          <w:ilvl w:val="0"/>
          <w:numId w:val="25"/>
        </w:numPr>
        <w:shd w:val="clear" w:color="auto" w:fill="auto"/>
        <w:tabs>
          <w:tab w:val="left" w:pos="357"/>
        </w:tabs>
        <w:ind w:left="360" w:hanging="360"/>
        <w:rPr>
          <w:kern w:val="2"/>
        </w:rPr>
      </w:pPr>
      <w:r w:rsidRPr="009F100E">
        <w:rPr>
          <w:kern w:val="2"/>
        </w:rPr>
        <w:t xml:space="preserve">Wszelkie zmiany do niniejszej umowy wymagają formy pisemnej pod rygorem nieważności. </w:t>
      </w:r>
    </w:p>
    <w:p w14:paraId="5FC6CCE7" w14:textId="77777777" w:rsidR="00C47839" w:rsidRPr="009F100E" w:rsidRDefault="00C47839" w:rsidP="00C47839">
      <w:pPr>
        <w:pStyle w:val="Teksttreci0"/>
        <w:numPr>
          <w:ilvl w:val="0"/>
          <w:numId w:val="25"/>
        </w:numPr>
        <w:shd w:val="clear" w:color="auto" w:fill="auto"/>
        <w:tabs>
          <w:tab w:val="left" w:pos="357"/>
        </w:tabs>
        <w:ind w:left="360" w:hanging="360"/>
        <w:rPr>
          <w:kern w:val="2"/>
        </w:rPr>
      </w:pPr>
      <w:r w:rsidRPr="009F100E">
        <w:rPr>
          <w:kern w:val="2"/>
        </w:rPr>
        <w:t>Sprawy sporne wynikające z treści niniejszej umowy rozstrzygane będą przez Sąd właściwy ze względu na siedzibę Zamawiającego.</w:t>
      </w:r>
    </w:p>
    <w:p w14:paraId="68AF946E" w14:textId="77777777" w:rsidR="00C47839" w:rsidRPr="009F100E" w:rsidRDefault="00C47839" w:rsidP="00C47839">
      <w:pPr>
        <w:pStyle w:val="Teksttreci0"/>
        <w:numPr>
          <w:ilvl w:val="0"/>
          <w:numId w:val="25"/>
        </w:numPr>
        <w:shd w:val="clear" w:color="auto" w:fill="auto"/>
        <w:tabs>
          <w:tab w:val="left" w:pos="357"/>
        </w:tabs>
        <w:ind w:left="360" w:hanging="360"/>
        <w:rPr>
          <w:kern w:val="2"/>
        </w:rPr>
      </w:pPr>
      <w:r w:rsidRPr="009F100E">
        <w:rPr>
          <w:kern w:val="2"/>
        </w:rPr>
        <w:t>W sprawach nie uregulowanych treścią umowy zastosowanie mają przepisy kodeksu cywilnego, zapisy Specyfikacji Istotnych Warunków Zamówienia i treść oferty złożonej przez Wykonawcę.</w:t>
      </w:r>
    </w:p>
    <w:p w14:paraId="32DE29FC" w14:textId="77777777" w:rsidR="00C47839" w:rsidRPr="009F100E" w:rsidRDefault="00C47839" w:rsidP="00C47839">
      <w:pPr>
        <w:pStyle w:val="Teksttreci0"/>
        <w:numPr>
          <w:ilvl w:val="0"/>
          <w:numId w:val="25"/>
        </w:numPr>
        <w:shd w:val="clear" w:color="auto" w:fill="auto"/>
        <w:tabs>
          <w:tab w:val="left" w:pos="357"/>
        </w:tabs>
        <w:ind w:left="360" w:hanging="360"/>
        <w:rPr>
          <w:kern w:val="2"/>
        </w:rPr>
      </w:pPr>
      <w:r w:rsidRPr="009F100E">
        <w:rPr>
          <w:kern w:val="2"/>
        </w:rPr>
        <w:t>Niniejsza umowa sporządzona została w dwóch jednobrzmiących egzemplarzach, jeden dla Zamawiającego, jeden dla Wykonawcy.</w:t>
      </w:r>
    </w:p>
    <w:p w14:paraId="0FFD8337" w14:textId="77777777" w:rsidR="00C47839" w:rsidRPr="009F100E" w:rsidRDefault="00C47839" w:rsidP="00C47839">
      <w:pPr>
        <w:pStyle w:val="Teksttreci0"/>
        <w:shd w:val="clear" w:color="auto" w:fill="auto"/>
        <w:tabs>
          <w:tab w:val="left" w:pos="357"/>
        </w:tabs>
        <w:rPr>
          <w:kern w:val="2"/>
        </w:rPr>
      </w:pPr>
    </w:p>
    <w:p w14:paraId="0B9F8038" w14:textId="77777777" w:rsidR="00C47839" w:rsidRPr="009F100E" w:rsidRDefault="00C47839" w:rsidP="00C47839">
      <w:pPr>
        <w:pStyle w:val="Nagwek10"/>
        <w:shd w:val="clear" w:color="auto" w:fill="auto"/>
        <w:ind w:firstLine="360"/>
        <w:jc w:val="left"/>
        <w:rPr>
          <w:kern w:val="2"/>
        </w:rPr>
      </w:pPr>
      <w:r w:rsidRPr="009F100E">
        <w:rPr>
          <w:kern w:val="2"/>
        </w:rPr>
        <w:t>ZAMAWIAJĄCY:</w:t>
      </w:r>
      <w:r w:rsidRPr="009F100E">
        <w:rPr>
          <w:kern w:val="2"/>
        </w:rPr>
        <w:tab/>
      </w:r>
      <w:r w:rsidRPr="009F100E">
        <w:rPr>
          <w:kern w:val="2"/>
        </w:rPr>
        <w:tab/>
      </w:r>
      <w:r w:rsidRPr="009F100E">
        <w:rPr>
          <w:kern w:val="2"/>
        </w:rPr>
        <w:tab/>
      </w:r>
      <w:r w:rsidRPr="009F100E">
        <w:rPr>
          <w:kern w:val="2"/>
        </w:rPr>
        <w:tab/>
      </w:r>
      <w:r w:rsidRPr="009F100E">
        <w:rPr>
          <w:kern w:val="2"/>
        </w:rPr>
        <w:tab/>
      </w:r>
      <w:r w:rsidRPr="009F100E">
        <w:rPr>
          <w:kern w:val="2"/>
        </w:rPr>
        <w:tab/>
      </w:r>
      <w:r w:rsidRPr="009F100E">
        <w:rPr>
          <w:kern w:val="2"/>
        </w:rPr>
        <w:tab/>
      </w:r>
      <w:r w:rsidRPr="009F100E">
        <w:rPr>
          <w:kern w:val="2"/>
        </w:rPr>
        <w:tab/>
      </w:r>
      <w:r w:rsidRPr="009F100E">
        <w:rPr>
          <w:kern w:val="2"/>
        </w:rPr>
        <w:tab/>
        <w:t>WYKONAWCA:</w:t>
      </w:r>
    </w:p>
    <w:p w14:paraId="01069068" w14:textId="77777777" w:rsidR="00C47839" w:rsidRPr="009F100E" w:rsidRDefault="00C47839" w:rsidP="00C47839">
      <w:pPr>
        <w:pStyle w:val="Teksttreci0"/>
        <w:shd w:val="clear" w:color="auto" w:fill="auto"/>
        <w:tabs>
          <w:tab w:val="left" w:pos="357"/>
        </w:tabs>
        <w:rPr>
          <w:kern w:val="2"/>
        </w:rPr>
      </w:pPr>
    </w:p>
    <w:p w14:paraId="73DE91C3" w14:textId="77777777" w:rsidR="00C47839" w:rsidRPr="009F100E" w:rsidRDefault="00C47839" w:rsidP="00C47839">
      <w:pPr>
        <w:pStyle w:val="Teksttreci0"/>
        <w:shd w:val="clear" w:color="auto" w:fill="auto"/>
        <w:tabs>
          <w:tab w:val="left" w:pos="357"/>
        </w:tabs>
        <w:rPr>
          <w:kern w:val="2"/>
        </w:rPr>
      </w:pPr>
    </w:p>
    <w:p w14:paraId="3C8AD795" w14:textId="77777777" w:rsidR="00C47839" w:rsidRPr="009F100E" w:rsidRDefault="00C47839" w:rsidP="00C47839">
      <w:pPr>
        <w:pStyle w:val="Teksttreci0"/>
        <w:shd w:val="clear" w:color="auto" w:fill="auto"/>
        <w:tabs>
          <w:tab w:val="left" w:pos="357"/>
        </w:tabs>
        <w:rPr>
          <w:kern w:val="2"/>
        </w:rPr>
      </w:pPr>
    </w:p>
    <w:p w14:paraId="69B94ECB" w14:textId="77777777" w:rsidR="00C47839" w:rsidRDefault="00C47839" w:rsidP="00C47839">
      <w:pPr>
        <w:pStyle w:val="Teksttreci0"/>
        <w:shd w:val="clear" w:color="auto" w:fill="auto"/>
        <w:tabs>
          <w:tab w:val="left" w:pos="357"/>
        </w:tabs>
        <w:rPr>
          <w:kern w:val="2"/>
        </w:rPr>
      </w:pPr>
    </w:p>
    <w:p w14:paraId="10DAA69D" w14:textId="77777777" w:rsidR="006D630C" w:rsidRDefault="006D630C" w:rsidP="00C47839">
      <w:pPr>
        <w:pStyle w:val="Teksttreci0"/>
        <w:shd w:val="clear" w:color="auto" w:fill="auto"/>
        <w:tabs>
          <w:tab w:val="left" w:pos="357"/>
        </w:tabs>
        <w:rPr>
          <w:kern w:val="2"/>
        </w:rPr>
      </w:pPr>
    </w:p>
    <w:p w14:paraId="2F368D62" w14:textId="77777777" w:rsidR="006D630C" w:rsidRDefault="006D630C" w:rsidP="00C47839">
      <w:pPr>
        <w:pStyle w:val="Teksttreci0"/>
        <w:shd w:val="clear" w:color="auto" w:fill="auto"/>
        <w:tabs>
          <w:tab w:val="left" w:pos="357"/>
        </w:tabs>
        <w:rPr>
          <w:kern w:val="2"/>
        </w:rPr>
      </w:pPr>
    </w:p>
    <w:p w14:paraId="5ADAB2DB" w14:textId="77777777" w:rsidR="006D630C" w:rsidRDefault="006D630C" w:rsidP="00C47839">
      <w:pPr>
        <w:pStyle w:val="Teksttreci0"/>
        <w:shd w:val="clear" w:color="auto" w:fill="auto"/>
        <w:tabs>
          <w:tab w:val="left" w:pos="357"/>
        </w:tabs>
        <w:rPr>
          <w:kern w:val="2"/>
        </w:rPr>
      </w:pPr>
    </w:p>
    <w:p w14:paraId="130C55A0" w14:textId="77777777" w:rsidR="006D630C" w:rsidRDefault="006D630C" w:rsidP="00C47839">
      <w:pPr>
        <w:pStyle w:val="Teksttreci0"/>
        <w:shd w:val="clear" w:color="auto" w:fill="auto"/>
        <w:tabs>
          <w:tab w:val="left" w:pos="357"/>
        </w:tabs>
        <w:rPr>
          <w:kern w:val="2"/>
        </w:rPr>
      </w:pPr>
    </w:p>
    <w:p w14:paraId="5B3D9B56" w14:textId="77777777" w:rsidR="006D630C" w:rsidRDefault="006D630C" w:rsidP="00C47839">
      <w:pPr>
        <w:pStyle w:val="Teksttreci0"/>
        <w:shd w:val="clear" w:color="auto" w:fill="auto"/>
        <w:tabs>
          <w:tab w:val="left" w:pos="357"/>
        </w:tabs>
        <w:rPr>
          <w:kern w:val="2"/>
        </w:rPr>
      </w:pPr>
    </w:p>
    <w:p w14:paraId="657D25A1" w14:textId="77777777" w:rsidR="006D630C" w:rsidRDefault="006D630C" w:rsidP="00C47839">
      <w:pPr>
        <w:pStyle w:val="Teksttreci0"/>
        <w:shd w:val="clear" w:color="auto" w:fill="auto"/>
        <w:tabs>
          <w:tab w:val="left" w:pos="357"/>
        </w:tabs>
        <w:rPr>
          <w:kern w:val="2"/>
        </w:rPr>
      </w:pPr>
    </w:p>
    <w:p w14:paraId="0D198734" w14:textId="77777777" w:rsidR="006D630C" w:rsidRDefault="006D630C" w:rsidP="00C47839">
      <w:pPr>
        <w:pStyle w:val="Teksttreci0"/>
        <w:shd w:val="clear" w:color="auto" w:fill="auto"/>
        <w:tabs>
          <w:tab w:val="left" w:pos="357"/>
        </w:tabs>
        <w:rPr>
          <w:kern w:val="2"/>
        </w:rPr>
      </w:pPr>
    </w:p>
    <w:p w14:paraId="27649714" w14:textId="77777777" w:rsidR="006D630C" w:rsidRDefault="006D630C" w:rsidP="00C47839">
      <w:pPr>
        <w:pStyle w:val="Teksttreci0"/>
        <w:shd w:val="clear" w:color="auto" w:fill="auto"/>
        <w:tabs>
          <w:tab w:val="left" w:pos="357"/>
        </w:tabs>
        <w:rPr>
          <w:kern w:val="2"/>
        </w:rPr>
      </w:pPr>
    </w:p>
    <w:p w14:paraId="5904B527" w14:textId="77777777" w:rsidR="006D630C" w:rsidRDefault="006D630C" w:rsidP="00C47839">
      <w:pPr>
        <w:pStyle w:val="Teksttreci0"/>
        <w:shd w:val="clear" w:color="auto" w:fill="auto"/>
        <w:tabs>
          <w:tab w:val="left" w:pos="357"/>
        </w:tabs>
        <w:rPr>
          <w:kern w:val="2"/>
        </w:rPr>
      </w:pPr>
    </w:p>
    <w:p w14:paraId="24A67FAC" w14:textId="77777777" w:rsidR="006D630C" w:rsidRPr="009F100E" w:rsidRDefault="006D630C" w:rsidP="00C47839">
      <w:pPr>
        <w:pStyle w:val="Teksttreci0"/>
        <w:shd w:val="clear" w:color="auto" w:fill="auto"/>
        <w:tabs>
          <w:tab w:val="left" w:pos="357"/>
        </w:tabs>
        <w:rPr>
          <w:kern w:val="2"/>
        </w:rPr>
      </w:pPr>
    </w:p>
    <w:p w14:paraId="79CE5E55" w14:textId="77777777" w:rsidR="00C47839" w:rsidRPr="009F100E" w:rsidRDefault="00C47839" w:rsidP="00C47839">
      <w:pPr>
        <w:pStyle w:val="Teksttreci0"/>
        <w:shd w:val="clear" w:color="auto" w:fill="auto"/>
        <w:tabs>
          <w:tab w:val="left" w:pos="357"/>
        </w:tabs>
        <w:rPr>
          <w:kern w:val="2"/>
        </w:rPr>
      </w:pPr>
      <w:r w:rsidRPr="009F100E">
        <w:rPr>
          <w:kern w:val="2"/>
          <w:u w:val="single"/>
        </w:rPr>
        <w:t>Załączniki do umowy</w:t>
      </w:r>
    </w:p>
    <w:p w14:paraId="7D05E95F" w14:textId="77777777" w:rsidR="00C47839" w:rsidRPr="009F100E" w:rsidRDefault="00C47839" w:rsidP="00C47839">
      <w:pPr>
        <w:pStyle w:val="Teksttreci0"/>
        <w:shd w:val="clear" w:color="auto" w:fill="auto"/>
        <w:tabs>
          <w:tab w:val="left" w:pos="357"/>
        </w:tabs>
        <w:rPr>
          <w:kern w:val="2"/>
        </w:rPr>
      </w:pPr>
    </w:p>
    <w:p w14:paraId="66D6E383" w14:textId="77777777" w:rsidR="00C47839" w:rsidRPr="009F100E" w:rsidRDefault="00C47839" w:rsidP="00C47839">
      <w:pPr>
        <w:pStyle w:val="Teksttreci20"/>
        <w:shd w:val="clear" w:color="auto" w:fill="auto"/>
        <w:rPr>
          <w:rFonts w:ascii="Arial" w:hAnsi="Arial" w:cs="Arial"/>
          <w:kern w:val="2"/>
          <w:sz w:val="18"/>
          <w:szCs w:val="18"/>
        </w:rPr>
      </w:pPr>
      <w:r w:rsidRPr="009F100E">
        <w:rPr>
          <w:rFonts w:ascii="Arial" w:hAnsi="Arial" w:cs="Arial"/>
          <w:kern w:val="2"/>
          <w:sz w:val="18"/>
          <w:szCs w:val="18"/>
        </w:rPr>
        <w:t xml:space="preserve">Załącznik nr 1 - </w:t>
      </w:r>
      <w:r w:rsidR="00D33682" w:rsidRPr="009F100E">
        <w:rPr>
          <w:rFonts w:ascii="Arial" w:hAnsi="Arial" w:cs="Arial"/>
          <w:kern w:val="2"/>
          <w:sz w:val="18"/>
          <w:szCs w:val="18"/>
        </w:rPr>
        <w:t>SIWZ</w:t>
      </w:r>
    </w:p>
    <w:p w14:paraId="5CE2F81F" w14:textId="77777777" w:rsidR="00C47839" w:rsidRPr="009F100E" w:rsidRDefault="00C47839" w:rsidP="00C47839">
      <w:pPr>
        <w:pStyle w:val="Teksttreci20"/>
        <w:shd w:val="clear" w:color="auto" w:fill="auto"/>
        <w:rPr>
          <w:rFonts w:ascii="Arial" w:hAnsi="Arial" w:cs="Arial"/>
          <w:kern w:val="2"/>
          <w:sz w:val="18"/>
          <w:szCs w:val="18"/>
        </w:rPr>
      </w:pPr>
      <w:r w:rsidRPr="009F100E">
        <w:rPr>
          <w:rFonts w:ascii="Arial" w:hAnsi="Arial" w:cs="Arial"/>
          <w:kern w:val="2"/>
          <w:sz w:val="18"/>
          <w:szCs w:val="18"/>
        </w:rPr>
        <w:t xml:space="preserve">Załącznik nr 2 – </w:t>
      </w:r>
      <w:r w:rsidR="00D33682" w:rsidRPr="009F100E">
        <w:rPr>
          <w:kern w:val="2"/>
          <w:sz w:val="18"/>
          <w:szCs w:val="18"/>
        </w:rPr>
        <w:t>Oferta Wykonawcy</w:t>
      </w:r>
    </w:p>
    <w:p w14:paraId="11A66C8D" w14:textId="4FB010F2" w:rsidR="00C47839" w:rsidRPr="00C07E3E" w:rsidRDefault="00C47839" w:rsidP="00300326">
      <w:pPr>
        <w:pStyle w:val="Teksttreci20"/>
        <w:shd w:val="clear" w:color="auto" w:fill="auto"/>
        <w:rPr>
          <w:rFonts w:ascii="Arial" w:hAnsi="Arial" w:cs="Arial"/>
          <w:kern w:val="2"/>
        </w:rPr>
      </w:pPr>
      <w:r w:rsidRPr="00C07E3E">
        <w:rPr>
          <w:rFonts w:ascii="Arial" w:hAnsi="Arial" w:cs="Arial"/>
          <w:kern w:val="2"/>
          <w:sz w:val="18"/>
          <w:szCs w:val="18"/>
        </w:rPr>
        <w:t xml:space="preserve">Załącznik nr </w:t>
      </w:r>
      <w:r w:rsidR="00E15D93" w:rsidRPr="00C07E3E">
        <w:rPr>
          <w:rFonts w:ascii="Arial" w:hAnsi="Arial" w:cs="Arial"/>
          <w:kern w:val="2"/>
          <w:sz w:val="18"/>
          <w:szCs w:val="18"/>
        </w:rPr>
        <w:t>3</w:t>
      </w:r>
      <w:r w:rsidRPr="00C07E3E">
        <w:rPr>
          <w:rFonts w:ascii="Arial" w:hAnsi="Arial" w:cs="Arial"/>
          <w:kern w:val="2"/>
          <w:sz w:val="18"/>
          <w:szCs w:val="18"/>
        </w:rPr>
        <w:t xml:space="preserve">- </w:t>
      </w:r>
      <w:r w:rsidRPr="00C07E3E">
        <w:rPr>
          <w:kern w:val="2"/>
          <w:sz w:val="18"/>
          <w:szCs w:val="18"/>
        </w:rPr>
        <w:t>Dowód wniesienia zabezpieczenia należytego wykonania umowy.</w:t>
      </w:r>
    </w:p>
    <w:sectPr w:rsidR="00C47839" w:rsidRPr="00C07E3E" w:rsidSect="00A82137">
      <w:headerReference w:type="default" r:id="rId8"/>
      <w:footerReference w:type="default" r:id="rId9"/>
      <w:type w:val="continuous"/>
      <w:pgSz w:w="11900" w:h="16840"/>
      <w:pgMar w:top="1046" w:right="805" w:bottom="1046" w:left="8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CC07F" w14:textId="77777777" w:rsidR="007703A8" w:rsidRDefault="007703A8" w:rsidP="00BD3008">
      <w:r>
        <w:separator/>
      </w:r>
    </w:p>
  </w:endnote>
  <w:endnote w:type="continuationSeparator" w:id="0">
    <w:p w14:paraId="2538CCAE" w14:textId="77777777" w:rsidR="007703A8" w:rsidRDefault="007703A8" w:rsidP="00BD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34205" w14:textId="3E91255B" w:rsidR="00DC7118" w:rsidRDefault="00DC7118">
    <w:pPr>
      <w:spacing w:line="14" w:lineRule="exact"/>
    </w:pPr>
    <w:r>
      <w:rPr>
        <w:noProof/>
        <w:lang w:bidi="ar-SA"/>
      </w:rPr>
      <mc:AlternateContent>
        <mc:Choice Requires="wps">
          <w:drawing>
            <wp:anchor distT="0" distB="0" distL="0" distR="0" simplePos="0" relativeHeight="251657728" behindDoc="1" locked="0" layoutInCell="1" allowOverlap="1" wp14:anchorId="4A712233" wp14:editId="1EB91CC3">
              <wp:simplePos x="0" y="0"/>
              <wp:positionH relativeFrom="page">
                <wp:posOffset>6892290</wp:posOffset>
              </wp:positionH>
              <wp:positionV relativeFrom="page">
                <wp:posOffset>10103485</wp:posOffset>
              </wp:positionV>
              <wp:extent cx="64135" cy="14605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wps:spPr>
                    <wps:txbx>
                      <w:txbxContent>
                        <w:p w14:paraId="075E5589" w14:textId="77777777" w:rsidR="00DC7118" w:rsidRDefault="00DC7118">
                          <w:pPr>
                            <w:pStyle w:val="Nagweklubstopka20"/>
                            <w:shd w:val="clear" w:color="auto" w:fill="auto"/>
                          </w:pPr>
                          <w:r>
                            <w:fldChar w:fldCharType="begin"/>
                          </w:r>
                          <w:r>
                            <w:instrText xml:space="preserve"> PAGE \* MERGEFORMAT </w:instrText>
                          </w:r>
                          <w:r>
                            <w:fldChar w:fldCharType="separate"/>
                          </w:r>
                          <w:r w:rsidR="00453860">
                            <w:rPr>
                              <w:noProof/>
                            </w:rPr>
                            <w:t>5</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A712233" id="_x0000_t202" coordsize="21600,21600" o:spt="202" path="m,l,21600r21600,l21600,xe">
              <v:stroke joinstyle="miter"/>
              <v:path gradientshapeok="t" o:connecttype="rect"/>
            </v:shapetype>
            <v:shape id="Shape 15" o:spid="_x0000_s1026" type="#_x0000_t202" style="position:absolute;margin-left:542.7pt;margin-top:795.55pt;width:5.05pt;height:11.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" filled="f" stroked="f">
              <v:path arrowok="t"/>
              <v:textbox style="mso-fit-shape-to-text:t" inset="0,0,0,0">
                <w:txbxContent>
                  <w:p w14:paraId="075E5589" w14:textId="77777777" w:rsidR="00DC7118" w:rsidRDefault="00DC7118">
                    <w:pPr>
                      <w:pStyle w:val="Nagweklubstopka20"/>
                      <w:shd w:val="clear" w:color="auto" w:fill="auto"/>
                    </w:pPr>
                    <w:r>
                      <w:fldChar w:fldCharType="begin"/>
                    </w:r>
                    <w:r>
                      <w:instrText xml:space="preserve"> PAGE \* MERGEFORMAT </w:instrText>
                    </w:r>
                    <w:r>
                      <w:fldChar w:fldCharType="separate"/>
                    </w:r>
                    <w:r w:rsidR="00453860">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79055" w14:textId="77777777" w:rsidR="007703A8" w:rsidRDefault="007703A8" w:rsidP="00BD3008">
      <w:r>
        <w:separator/>
      </w:r>
    </w:p>
  </w:footnote>
  <w:footnote w:type="continuationSeparator" w:id="0">
    <w:p w14:paraId="266F31CC" w14:textId="77777777" w:rsidR="007703A8" w:rsidRDefault="007703A8" w:rsidP="00BD3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ACC08" w14:textId="77777777" w:rsidR="00DC7118" w:rsidRDefault="00DC7118" w:rsidP="00B62805">
    <w:pPr>
      <w:pStyle w:val="Nagwek"/>
      <w:jc w:val="center"/>
      <w:rPr>
        <w:rFonts w:ascii="Arial Narrow" w:eastAsia="Arial Narrow" w:hAnsi="Arial Narrow" w:cs="Arial Narrow"/>
        <w:b/>
        <w:bCs/>
        <w:sz w:val="22"/>
        <w:szCs w:val="22"/>
      </w:rPr>
    </w:pPr>
  </w:p>
  <w:p w14:paraId="04791E61" w14:textId="77777777" w:rsidR="00453860" w:rsidRPr="00783E02" w:rsidRDefault="00DC7118" w:rsidP="00453860">
    <w:pPr>
      <w:pStyle w:val="Nagwek"/>
      <w:jc w:val="center"/>
      <w:rPr>
        <w:rFonts w:ascii="Times New Roman" w:hAnsi="Times New Roman" w:cs="Times New Roman"/>
        <w:b/>
        <w:i/>
      </w:rPr>
    </w:pPr>
    <w:r>
      <w:rPr>
        <w:rFonts w:ascii="Arial Narrow" w:eastAsia="Arial Narrow" w:hAnsi="Arial Narrow" w:cs="Arial Narrow"/>
        <w:b/>
        <w:bCs/>
        <w:sz w:val="22"/>
        <w:szCs w:val="22"/>
      </w:rPr>
      <w:t xml:space="preserve">Naprawy serwisowe i pogwarancyjne wagonów PESA, typ 122NaB”, nr sprawy: </w:t>
    </w:r>
    <w:r w:rsidR="00453860">
      <w:rPr>
        <w:rFonts w:ascii="Times New Roman" w:hAnsi="Times New Roman" w:cs="Times New Roman"/>
        <w:b/>
        <w:i/>
      </w:rPr>
      <w:t>TF/S/001/2019</w:t>
    </w:r>
  </w:p>
  <w:p w14:paraId="44621736" w14:textId="547415E7" w:rsidR="00DC7118" w:rsidRDefault="00DC7118" w:rsidP="00B62805">
    <w:pPr>
      <w:pStyle w:val="Nagwek"/>
      <w:jc w:val="center"/>
      <w:rPr>
        <w:rFonts w:ascii="Arial Narrow" w:eastAsia="Arial Narrow" w:hAnsi="Arial Narrow" w:cs="Arial Narrow"/>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EA30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A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92A3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A8D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6CD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5449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92DE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5433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94A9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7C93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75023"/>
    <w:multiLevelType w:val="multilevel"/>
    <w:tmpl w:val="26C22E5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B70D28"/>
    <w:multiLevelType w:val="hybridMultilevel"/>
    <w:tmpl w:val="A5F67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23031F"/>
    <w:multiLevelType w:val="multilevel"/>
    <w:tmpl w:val="F7A86C9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B04727"/>
    <w:multiLevelType w:val="hybridMultilevel"/>
    <w:tmpl w:val="8DBCE0B2"/>
    <w:lvl w:ilvl="0" w:tplc="A13AA058">
      <w:start w:val="1"/>
      <w:numFmt w:val="lowerLetter"/>
      <w:lvlText w:val="%1."/>
      <w:lvlJc w:val="left"/>
      <w:pPr>
        <w:ind w:left="820" w:hanging="360"/>
      </w:pPr>
      <w:rPr>
        <w:rFonts w:hint="default"/>
        <w:color w:val="auto"/>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4" w15:restartNumberingAfterBreak="0">
    <w:nsid w:val="198C522B"/>
    <w:multiLevelType w:val="multilevel"/>
    <w:tmpl w:val="26BECA2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F5087F"/>
    <w:multiLevelType w:val="multilevel"/>
    <w:tmpl w:val="2EC0E9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206A25"/>
    <w:multiLevelType w:val="multilevel"/>
    <w:tmpl w:val="93023D2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664A10"/>
    <w:multiLevelType w:val="multilevel"/>
    <w:tmpl w:val="278459A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BE67D4"/>
    <w:multiLevelType w:val="multilevel"/>
    <w:tmpl w:val="F4E0C56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D13CEF"/>
    <w:multiLevelType w:val="multilevel"/>
    <w:tmpl w:val="DAACB04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484A1F"/>
    <w:multiLevelType w:val="multilevel"/>
    <w:tmpl w:val="93FA4DF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775F5E"/>
    <w:multiLevelType w:val="multilevel"/>
    <w:tmpl w:val="C9DC8AB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E3691F"/>
    <w:multiLevelType w:val="multilevel"/>
    <w:tmpl w:val="2466B3C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7E1B85"/>
    <w:multiLevelType w:val="multilevel"/>
    <w:tmpl w:val="E30A7F7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386D0A"/>
    <w:multiLevelType w:val="multilevel"/>
    <w:tmpl w:val="ABAA210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0F3063"/>
    <w:multiLevelType w:val="multilevel"/>
    <w:tmpl w:val="25EEA3B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E374AD"/>
    <w:multiLevelType w:val="multilevel"/>
    <w:tmpl w:val="CBE823B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B023E6"/>
    <w:multiLevelType w:val="hybridMultilevel"/>
    <w:tmpl w:val="A5F67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2384E"/>
    <w:multiLevelType w:val="hybridMultilevel"/>
    <w:tmpl w:val="7C7066E6"/>
    <w:lvl w:ilvl="0" w:tplc="014895A6">
      <w:start w:val="1"/>
      <w:numFmt w:val="lowerLetter"/>
      <w:lvlText w:val="%1."/>
      <w:lvlJc w:val="left"/>
      <w:pPr>
        <w:ind w:left="684" w:hanging="360"/>
      </w:pPr>
      <w:rPr>
        <w:rFonts w:hint="default"/>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29" w15:restartNumberingAfterBreak="0">
    <w:nsid w:val="582E1CA3"/>
    <w:multiLevelType w:val="multilevel"/>
    <w:tmpl w:val="AEF4706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91FC8"/>
    <w:multiLevelType w:val="multilevel"/>
    <w:tmpl w:val="DEF27D1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AF312D"/>
    <w:multiLevelType w:val="multilevel"/>
    <w:tmpl w:val="717AF5E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381080"/>
    <w:multiLevelType w:val="multilevel"/>
    <w:tmpl w:val="56B86260"/>
    <w:lvl w:ilvl="0">
      <w:start w:val="3"/>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D50C23"/>
    <w:multiLevelType w:val="multilevel"/>
    <w:tmpl w:val="B8CACF3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426B42"/>
    <w:multiLevelType w:val="multilevel"/>
    <w:tmpl w:val="1CEA821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D813D9"/>
    <w:multiLevelType w:val="multilevel"/>
    <w:tmpl w:val="30D26D0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B722D5"/>
    <w:multiLevelType w:val="multilevel"/>
    <w:tmpl w:val="0B1CB65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E46886"/>
    <w:multiLevelType w:val="multilevel"/>
    <w:tmpl w:val="2F9006E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CD704C"/>
    <w:multiLevelType w:val="multilevel"/>
    <w:tmpl w:val="E456559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5"/>
  </w:num>
  <w:num w:numId="3">
    <w:abstractNumId w:val="23"/>
  </w:num>
  <w:num w:numId="4">
    <w:abstractNumId w:val="19"/>
  </w:num>
  <w:num w:numId="5">
    <w:abstractNumId w:val="32"/>
  </w:num>
  <w:num w:numId="6">
    <w:abstractNumId w:val="21"/>
  </w:num>
  <w:num w:numId="7">
    <w:abstractNumId w:val="18"/>
  </w:num>
  <w:num w:numId="8">
    <w:abstractNumId w:val="38"/>
  </w:num>
  <w:num w:numId="9">
    <w:abstractNumId w:val="37"/>
  </w:num>
  <w:num w:numId="10">
    <w:abstractNumId w:val="12"/>
  </w:num>
  <w:num w:numId="11">
    <w:abstractNumId w:val="36"/>
  </w:num>
  <w:num w:numId="12">
    <w:abstractNumId w:val="25"/>
  </w:num>
  <w:num w:numId="13">
    <w:abstractNumId w:val="29"/>
  </w:num>
  <w:num w:numId="14">
    <w:abstractNumId w:val="10"/>
  </w:num>
  <w:num w:numId="15">
    <w:abstractNumId w:val="35"/>
  </w:num>
  <w:num w:numId="16">
    <w:abstractNumId w:val="14"/>
  </w:num>
  <w:num w:numId="17">
    <w:abstractNumId w:val="20"/>
  </w:num>
  <w:num w:numId="18">
    <w:abstractNumId w:val="22"/>
  </w:num>
  <w:num w:numId="19">
    <w:abstractNumId w:val="26"/>
  </w:num>
  <w:num w:numId="20">
    <w:abstractNumId w:val="16"/>
  </w:num>
  <w:num w:numId="21">
    <w:abstractNumId w:val="34"/>
  </w:num>
  <w:num w:numId="22">
    <w:abstractNumId w:val="17"/>
  </w:num>
  <w:num w:numId="23">
    <w:abstractNumId w:val="24"/>
  </w:num>
  <w:num w:numId="24">
    <w:abstractNumId w:val="30"/>
  </w:num>
  <w:num w:numId="25">
    <w:abstractNumId w:val="33"/>
  </w:num>
  <w:num w:numId="26">
    <w:abstractNumId w:val="28"/>
  </w:num>
  <w:num w:numId="27">
    <w:abstractNumId w:val="11"/>
  </w:num>
  <w:num w:numId="28">
    <w:abstractNumId w:val="27"/>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39"/>
    <w:rsid w:val="000A2DB2"/>
    <w:rsid w:val="000B157E"/>
    <w:rsid w:val="000C0747"/>
    <w:rsid w:val="000C0A81"/>
    <w:rsid w:val="000D2F2A"/>
    <w:rsid w:val="00104C77"/>
    <w:rsid w:val="0011454D"/>
    <w:rsid w:val="00114CF7"/>
    <w:rsid w:val="0012666F"/>
    <w:rsid w:val="00183485"/>
    <w:rsid w:val="001A76DD"/>
    <w:rsid w:val="001B204E"/>
    <w:rsid w:val="00257626"/>
    <w:rsid w:val="00260C61"/>
    <w:rsid w:val="00275534"/>
    <w:rsid w:val="002B23D3"/>
    <w:rsid w:val="002C1B87"/>
    <w:rsid w:val="002D0029"/>
    <w:rsid w:val="002E574E"/>
    <w:rsid w:val="002E667C"/>
    <w:rsid w:val="00300326"/>
    <w:rsid w:val="00326318"/>
    <w:rsid w:val="003368D9"/>
    <w:rsid w:val="00343134"/>
    <w:rsid w:val="0037216F"/>
    <w:rsid w:val="0037614E"/>
    <w:rsid w:val="003B3125"/>
    <w:rsid w:val="003B5304"/>
    <w:rsid w:val="003C6A1F"/>
    <w:rsid w:val="003F2742"/>
    <w:rsid w:val="004162D9"/>
    <w:rsid w:val="00453860"/>
    <w:rsid w:val="004626E4"/>
    <w:rsid w:val="004A2E58"/>
    <w:rsid w:val="004F4568"/>
    <w:rsid w:val="00532E11"/>
    <w:rsid w:val="005C5189"/>
    <w:rsid w:val="005E1ED6"/>
    <w:rsid w:val="00606D4F"/>
    <w:rsid w:val="00607C2F"/>
    <w:rsid w:val="00640CED"/>
    <w:rsid w:val="006B0749"/>
    <w:rsid w:val="006D630C"/>
    <w:rsid w:val="006D7B87"/>
    <w:rsid w:val="007703A8"/>
    <w:rsid w:val="0077347A"/>
    <w:rsid w:val="00786F25"/>
    <w:rsid w:val="00795AFB"/>
    <w:rsid w:val="007A3628"/>
    <w:rsid w:val="007B551F"/>
    <w:rsid w:val="007E65AE"/>
    <w:rsid w:val="00827379"/>
    <w:rsid w:val="00851875"/>
    <w:rsid w:val="008B0136"/>
    <w:rsid w:val="008E5925"/>
    <w:rsid w:val="008F7668"/>
    <w:rsid w:val="00971F78"/>
    <w:rsid w:val="00985A35"/>
    <w:rsid w:val="00992C88"/>
    <w:rsid w:val="009A0545"/>
    <w:rsid w:val="009B22B2"/>
    <w:rsid w:val="009F100E"/>
    <w:rsid w:val="00A35B8C"/>
    <w:rsid w:val="00A40AD2"/>
    <w:rsid w:val="00A745B3"/>
    <w:rsid w:val="00A82137"/>
    <w:rsid w:val="00AA7A86"/>
    <w:rsid w:val="00B30E17"/>
    <w:rsid w:val="00B62805"/>
    <w:rsid w:val="00B63A2F"/>
    <w:rsid w:val="00B8521E"/>
    <w:rsid w:val="00BA7F66"/>
    <w:rsid w:val="00BC787A"/>
    <w:rsid w:val="00BD3008"/>
    <w:rsid w:val="00C07E3E"/>
    <w:rsid w:val="00C35633"/>
    <w:rsid w:val="00C47839"/>
    <w:rsid w:val="00C74B7D"/>
    <w:rsid w:val="00C81642"/>
    <w:rsid w:val="00CA37AE"/>
    <w:rsid w:val="00CD02F6"/>
    <w:rsid w:val="00D33682"/>
    <w:rsid w:val="00D66D19"/>
    <w:rsid w:val="00D74079"/>
    <w:rsid w:val="00D74B4F"/>
    <w:rsid w:val="00D80E5A"/>
    <w:rsid w:val="00D87D03"/>
    <w:rsid w:val="00D97075"/>
    <w:rsid w:val="00DA653F"/>
    <w:rsid w:val="00DB283D"/>
    <w:rsid w:val="00DC7118"/>
    <w:rsid w:val="00E05DBC"/>
    <w:rsid w:val="00E15D93"/>
    <w:rsid w:val="00EC00BF"/>
    <w:rsid w:val="00F109C8"/>
    <w:rsid w:val="00F75235"/>
    <w:rsid w:val="00F920CA"/>
    <w:rsid w:val="00FF17A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A51DD"/>
  <w15:docId w15:val="{E4FD2689-6BEB-4686-BC42-3D01DFF8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Arial Narrow"/>
        <w:sz w:val="22"/>
        <w:szCs w:val="22"/>
        <w:lang w:val="pl-PL" w:eastAsia="en-US" w:bidi="ar-SA"/>
      </w:rPr>
    </w:rPrDefault>
    <w:pPrDefault>
      <w:pPr>
        <w:ind w:left="680"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A7A86"/>
    <w:pPr>
      <w:widowControl w:val="0"/>
      <w:ind w:left="0" w:firstLine="0"/>
      <w:jc w:val="left"/>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C47839"/>
    <w:rPr>
      <w:rFonts w:eastAsia="Arial Narrow"/>
      <w:shd w:val="clear" w:color="auto" w:fill="FFFFFF"/>
    </w:rPr>
  </w:style>
  <w:style w:type="character" w:customStyle="1" w:styleId="Nagwek1">
    <w:name w:val="Nagłówek #1_"/>
    <w:basedOn w:val="Domylnaczcionkaakapitu"/>
    <w:link w:val="Nagwek10"/>
    <w:rsid w:val="00C47839"/>
    <w:rPr>
      <w:rFonts w:eastAsia="Arial Narrow"/>
      <w:b/>
      <w:bCs/>
      <w:shd w:val="clear" w:color="auto" w:fill="FFFFFF"/>
    </w:rPr>
  </w:style>
  <w:style w:type="character" w:customStyle="1" w:styleId="Nagweklubstopka2">
    <w:name w:val="Nagłówek lub stopka (2)_"/>
    <w:basedOn w:val="Domylnaczcionkaakapitu"/>
    <w:link w:val="Nagweklubstopka20"/>
    <w:rsid w:val="00C47839"/>
    <w:rPr>
      <w:rFonts w:ascii="Times New Roman" w:eastAsia="Times New Roman" w:hAnsi="Times New Roman" w:cs="Times New Roman"/>
      <w:sz w:val="20"/>
      <w:szCs w:val="20"/>
      <w:shd w:val="clear" w:color="auto" w:fill="FFFFFF"/>
    </w:rPr>
  </w:style>
  <w:style w:type="character" w:customStyle="1" w:styleId="Inne">
    <w:name w:val="Inne_"/>
    <w:basedOn w:val="Domylnaczcionkaakapitu"/>
    <w:link w:val="Inne0"/>
    <w:rsid w:val="00C47839"/>
    <w:rPr>
      <w:rFonts w:eastAsia="Arial Narrow"/>
      <w:shd w:val="clear" w:color="auto" w:fill="FFFFFF"/>
    </w:rPr>
  </w:style>
  <w:style w:type="character" w:customStyle="1" w:styleId="Podpistabeli">
    <w:name w:val="Podpis tabeli_"/>
    <w:basedOn w:val="Domylnaczcionkaakapitu"/>
    <w:link w:val="Podpistabeli0"/>
    <w:rsid w:val="00C47839"/>
    <w:rPr>
      <w:rFonts w:eastAsia="Arial Narrow"/>
      <w:b/>
      <w:bCs/>
      <w:shd w:val="clear" w:color="auto" w:fill="FFFFFF"/>
    </w:rPr>
  </w:style>
  <w:style w:type="character" w:customStyle="1" w:styleId="Teksttreci2">
    <w:name w:val="Tekst treści (2)_"/>
    <w:basedOn w:val="Domylnaczcionkaakapitu"/>
    <w:link w:val="Teksttreci20"/>
    <w:rsid w:val="00C47839"/>
    <w:rPr>
      <w:rFonts w:eastAsia="Arial Narrow"/>
      <w:sz w:val="13"/>
      <w:szCs w:val="13"/>
      <w:shd w:val="clear" w:color="auto" w:fill="FFFFFF"/>
    </w:rPr>
  </w:style>
  <w:style w:type="paragraph" w:customStyle="1" w:styleId="Teksttreci0">
    <w:name w:val="Tekst treści"/>
    <w:basedOn w:val="Normalny"/>
    <w:link w:val="Teksttreci"/>
    <w:rsid w:val="00C47839"/>
    <w:pPr>
      <w:shd w:val="clear" w:color="auto" w:fill="FFFFFF"/>
      <w:jc w:val="both"/>
    </w:pPr>
    <w:rPr>
      <w:rFonts w:ascii="Arial Narrow" w:eastAsia="Arial Narrow" w:hAnsi="Arial Narrow" w:cs="Arial Narrow"/>
      <w:color w:val="auto"/>
      <w:sz w:val="22"/>
      <w:szCs w:val="22"/>
      <w:lang w:eastAsia="en-US" w:bidi="ar-SA"/>
    </w:rPr>
  </w:style>
  <w:style w:type="paragraph" w:customStyle="1" w:styleId="Nagwek10">
    <w:name w:val="Nagłówek #1"/>
    <w:basedOn w:val="Normalny"/>
    <w:link w:val="Nagwek1"/>
    <w:rsid w:val="00C47839"/>
    <w:pPr>
      <w:shd w:val="clear" w:color="auto" w:fill="FFFFFF"/>
      <w:jc w:val="center"/>
      <w:outlineLvl w:val="0"/>
    </w:pPr>
    <w:rPr>
      <w:rFonts w:ascii="Arial Narrow" w:eastAsia="Arial Narrow" w:hAnsi="Arial Narrow" w:cs="Arial Narrow"/>
      <w:b/>
      <w:bCs/>
      <w:color w:val="auto"/>
      <w:sz w:val="22"/>
      <w:szCs w:val="22"/>
      <w:lang w:eastAsia="en-US" w:bidi="ar-SA"/>
    </w:rPr>
  </w:style>
  <w:style w:type="paragraph" w:customStyle="1" w:styleId="Nagweklubstopka20">
    <w:name w:val="Nagłówek lub stopka (2)"/>
    <w:basedOn w:val="Normalny"/>
    <w:link w:val="Nagweklubstopka2"/>
    <w:rsid w:val="00C47839"/>
    <w:pPr>
      <w:shd w:val="clear" w:color="auto" w:fill="FFFFFF"/>
    </w:pPr>
    <w:rPr>
      <w:rFonts w:ascii="Times New Roman" w:eastAsia="Times New Roman" w:hAnsi="Times New Roman" w:cs="Times New Roman"/>
      <w:color w:val="auto"/>
      <w:sz w:val="20"/>
      <w:szCs w:val="20"/>
      <w:lang w:eastAsia="en-US" w:bidi="ar-SA"/>
    </w:rPr>
  </w:style>
  <w:style w:type="paragraph" w:customStyle="1" w:styleId="Inne0">
    <w:name w:val="Inne"/>
    <w:basedOn w:val="Normalny"/>
    <w:link w:val="Inne"/>
    <w:rsid w:val="00C47839"/>
    <w:pPr>
      <w:shd w:val="clear" w:color="auto" w:fill="FFFFFF"/>
      <w:jc w:val="both"/>
    </w:pPr>
    <w:rPr>
      <w:rFonts w:ascii="Arial Narrow" w:eastAsia="Arial Narrow" w:hAnsi="Arial Narrow" w:cs="Arial Narrow"/>
      <w:color w:val="auto"/>
      <w:sz w:val="22"/>
      <w:szCs w:val="22"/>
      <w:lang w:eastAsia="en-US" w:bidi="ar-SA"/>
    </w:rPr>
  </w:style>
  <w:style w:type="paragraph" w:customStyle="1" w:styleId="Podpistabeli0">
    <w:name w:val="Podpis tabeli"/>
    <w:basedOn w:val="Normalny"/>
    <w:link w:val="Podpistabeli"/>
    <w:rsid w:val="00C47839"/>
    <w:pPr>
      <w:shd w:val="clear" w:color="auto" w:fill="FFFFFF"/>
    </w:pPr>
    <w:rPr>
      <w:rFonts w:ascii="Arial Narrow" w:eastAsia="Arial Narrow" w:hAnsi="Arial Narrow" w:cs="Arial Narrow"/>
      <w:b/>
      <w:bCs/>
      <w:color w:val="auto"/>
      <w:sz w:val="22"/>
      <w:szCs w:val="22"/>
      <w:lang w:eastAsia="en-US" w:bidi="ar-SA"/>
    </w:rPr>
  </w:style>
  <w:style w:type="paragraph" w:customStyle="1" w:styleId="Teksttreci20">
    <w:name w:val="Tekst treści (2)"/>
    <w:basedOn w:val="Normalny"/>
    <w:link w:val="Teksttreci2"/>
    <w:rsid w:val="00C47839"/>
    <w:pPr>
      <w:shd w:val="clear" w:color="auto" w:fill="FFFFFF"/>
      <w:jc w:val="both"/>
    </w:pPr>
    <w:rPr>
      <w:rFonts w:ascii="Arial Narrow" w:eastAsia="Arial Narrow" w:hAnsi="Arial Narrow" w:cs="Arial Narrow"/>
      <w:color w:val="auto"/>
      <w:sz w:val="13"/>
      <w:szCs w:val="13"/>
      <w:lang w:eastAsia="en-US" w:bidi="ar-SA"/>
    </w:rPr>
  </w:style>
  <w:style w:type="character" w:styleId="Odwoaniedokomentarza">
    <w:name w:val="annotation reference"/>
    <w:basedOn w:val="Domylnaczcionkaakapitu"/>
    <w:uiPriority w:val="99"/>
    <w:semiHidden/>
    <w:unhideWhenUsed/>
    <w:rsid w:val="00C47839"/>
    <w:rPr>
      <w:sz w:val="16"/>
      <w:szCs w:val="16"/>
    </w:rPr>
  </w:style>
  <w:style w:type="paragraph" w:styleId="Tekstkomentarza">
    <w:name w:val="annotation text"/>
    <w:basedOn w:val="Normalny"/>
    <w:link w:val="TekstkomentarzaZnak"/>
    <w:uiPriority w:val="99"/>
    <w:unhideWhenUsed/>
    <w:rsid w:val="00AA7A86"/>
    <w:rPr>
      <w:rFonts w:ascii="Calibri Light" w:hAnsi="Calibri Light"/>
      <w:sz w:val="20"/>
      <w:szCs w:val="20"/>
    </w:rPr>
  </w:style>
  <w:style w:type="character" w:customStyle="1" w:styleId="TekstkomentarzaZnak">
    <w:name w:val="Tekst komentarza Znak"/>
    <w:basedOn w:val="Domylnaczcionkaakapitu"/>
    <w:link w:val="Tekstkomentarza"/>
    <w:uiPriority w:val="99"/>
    <w:rsid w:val="00AA7A86"/>
    <w:rPr>
      <w:rFonts w:ascii="Calibri Light" w:eastAsia="Courier New" w:hAnsi="Calibri Light" w:cs="Courier New"/>
      <w:color w:val="000000"/>
      <w:sz w:val="20"/>
      <w:szCs w:val="20"/>
      <w:lang w:eastAsia="pl-PL" w:bidi="pl-PL"/>
    </w:rPr>
  </w:style>
  <w:style w:type="paragraph" w:styleId="Tekstdymka">
    <w:name w:val="Balloon Text"/>
    <w:basedOn w:val="Normalny"/>
    <w:link w:val="TekstdymkaZnak"/>
    <w:uiPriority w:val="99"/>
    <w:semiHidden/>
    <w:unhideWhenUsed/>
    <w:rsid w:val="00C47839"/>
    <w:rPr>
      <w:rFonts w:ascii="Tahoma" w:hAnsi="Tahoma" w:cs="Tahoma"/>
      <w:sz w:val="16"/>
      <w:szCs w:val="16"/>
    </w:rPr>
  </w:style>
  <w:style w:type="character" w:customStyle="1" w:styleId="TekstdymkaZnak">
    <w:name w:val="Tekst dymka Znak"/>
    <w:basedOn w:val="Domylnaczcionkaakapitu"/>
    <w:link w:val="Tekstdymka"/>
    <w:uiPriority w:val="99"/>
    <w:semiHidden/>
    <w:rsid w:val="00C47839"/>
    <w:rPr>
      <w:rFonts w:ascii="Tahoma" w:eastAsia="Courier New" w:hAnsi="Tahoma" w:cs="Tahoma"/>
      <w:color w:val="000000"/>
      <w:sz w:val="16"/>
      <w:szCs w:val="16"/>
      <w:lang w:eastAsia="pl-PL" w:bidi="pl-PL"/>
    </w:rPr>
  </w:style>
  <w:style w:type="paragraph" w:styleId="Tematkomentarza">
    <w:name w:val="annotation subject"/>
    <w:basedOn w:val="Tekstkomentarza"/>
    <w:next w:val="Tekstkomentarza"/>
    <w:link w:val="TematkomentarzaZnak"/>
    <w:uiPriority w:val="99"/>
    <w:semiHidden/>
    <w:unhideWhenUsed/>
    <w:rsid w:val="00827379"/>
    <w:rPr>
      <w:b/>
      <w:bCs/>
    </w:rPr>
  </w:style>
  <w:style w:type="character" w:customStyle="1" w:styleId="TematkomentarzaZnak">
    <w:name w:val="Temat komentarza Znak"/>
    <w:basedOn w:val="TekstkomentarzaZnak"/>
    <w:link w:val="Tematkomentarza"/>
    <w:uiPriority w:val="99"/>
    <w:semiHidden/>
    <w:rsid w:val="00827379"/>
    <w:rPr>
      <w:rFonts w:ascii="Courier New" w:eastAsia="Courier New" w:hAnsi="Courier New" w:cs="Courier New"/>
      <w:b/>
      <w:bCs/>
      <w:color w:val="000000"/>
      <w:sz w:val="20"/>
      <w:szCs w:val="20"/>
      <w:lang w:eastAsia="pl-PL" w:bidi="pl-PL"/>
    </w:rPr>
  </w:style>
  <w:style w:type="paragraph" w:styleId="Tekstprzypisukocowego">
    <w:name w:val="endnote text"/>
    <w:basedOn w:val="Normalny"/>
    <w:link w:val="TekstprzypisukocowegoZnak"/>
    <w:uiPriority w:val="99"/>
    <w:semiHidden/>
    <w:unhideWhenUsed/>
    <w:rsid w:val="00BD3008"/>
    <w:rPr>
      <w:sz w:val="20"/>
      <w:szCs w:val="20"/>
    </w:rPr>
  </w:style>
  <w:style w:type="character" w:customStyle="1" w:styleId="TekstprzypisukocowegoZnak">
    <w:name w:val="Tekst przypisu końcowego Znak"/>
    <w:basedOn w:val="Domylnaczcionkaakapitu"/>
    <w:link w:val="Tekstprzypisukocowego"/>
    <w:uiPriority w:val="99"/>
    <w:semiHidden/>
    <w:rsid w:val="00BD3008"/>
    <w:rPr>
      <w:rFonts w:ascii="Courier New" w:eastAsia="Courier New" w:hAnsi="Courier New" w:cs="Courier New"/>
      <w:color w:val="000000"/>
      <w:sz w:val="20"/>
      <w:szCs w:val="20"/>
      <w:lang w:eastAsia="pl-PL" w:bidi="pl-PL"/>
    </w:rPr>
  </w:style>
  <w:style w:type="character" w:styleId="Odwoanieprzypisukocowego">
    <w:name w:val="endnote reference"/>
    <w:basedOn w:val="Domylnaczcionkaakapitu"/>
    <w:uiPriority w:val="99"/>
    <w:semiHidden/>
    <w:unhideWhenUsed/>
    <w:rsid w:val="00BD3008"/>
    <w:rPr>
      <w:vertAlign w:val="superscript"/>
    </w:rPr>
  </w:style>
  <w:style w:type="paragraph" w:styleId="Nagwek">
    <w:name w:val="header"/>
    <w:basedOn w:val="Normalny"/>
    <w:link w:val="NagwekZnak"/>
    <w:uiPriority w:val="99"/>
    <w:unhideWhenUsed/>
    <w:rsid w:val="000C0747"/>
    <w:pPr>
      <w:tabs>
        <w:tab w:val="center" w:pos="4536"/>
        <w:tab w:val="right" w:pos="9072"/>
      </w:tabs>
    </w:pPr>
  </w:style>
  <w:style w:type="character" w:customStyle="1" w:styleId="NagwekZnak">
    <w:name w:val="Nagłówek Znak"/>
    <w:basedOn w:val="Domylnaczcionkaakapitu"/>
    <w:link w:val="Nagwek"/>
    <w:uiPriority w:val="99"/>
    <w:rsid w:val="000C0747"/>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C0747"/>
    <w:pPr>
      <w:tabs>
        <w:tab w:val="center" w:pos="4536"/>
        <w:tab w:val="right" w:pos="9072"/>
      </w:tabs>
    </w:pPr>
  </w:style>
  <w:style w:type="character" w:customStyle="1" w:styleId="StopkaZnak">
    <w:name w:val="Stopka Znak"/>
    <w:basedOn w:val="Domylnaczcionkaakapitu"/>
    <w:link w:val="Stopka"/>
    <w:uiPriority w:val="99"/>
    <w:rsid w:val="000C0747"/>
    <w:rPr>
      <w:rFonts w:ascii="Courier New" w:eastAsia="Courier New" w:hAnsi="Courier New" w:cs="Courier New"/>
      <w:color w:val="000000"/>
      <w:sz w:val="24"/>
      <w:szCs w:val="24"/>
      <w:lang w:eastAsia="pl-PL" w:bidi="pl-PL"/>
    </w:rPr>
  </w:style>
  <w:style w:type="character" w:styleId="Tekstzastpczy">
    <w:name w:val="Placeholder Text"/>
    <w:basedOn w:val="Domylnaczcionkaakapitu"/>
    <w:uiPriority w:val="99"/>
    <w:semiHidden/>
    <w:rsid w:val="007E65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C98F3-C51F-48D5-AD68-46D6D590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2739</Words>
  <Characters>16437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Magda</cp:lastModifiedBy>
  <cp:revision>2</cp:revision>
  <cp:lastPrinted>2018-11-29T10:18:00Z</cp:lastPrinted>
  <dcterms:created xsi:type="dcterms:W3CDTF">2019-02-25T11:29:00Z</dcterms:created>
  <dcterms:modified xsi:type="dcterms:W3CDTF">2019-02-25T11:29:00Z</dcterms:modified>
</cp:coreProperties>
</file>